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1B75A44" w:rsidP="6F109098" w:rsidRDefault="01B75A44" w14:paraId="65F1C496" w14:textId="6C9F369F">
      <w:pPr>
        <w:pStyle w:val="Normal"/>
        <w:rPr>
          <w:rFonts w:ascii="Open Sans" w:hAnsi="Open Sans" w:cs="Open Sans"/>
          <w:b w:val="1"/>
          <w:bCs w:val="1"/>
          <w:color w:val="004B88"/>
          <w:sz w:val="52"/>
          <w:szCs w:val="52"/>
        </w:rPr>
      </w:pPr>
      <w:r w:rsidR="56A983CB">
        <w:rPr/>
        <w:t>;</w:t>
      </w:r>
      <w:r w:rsidR="01B75A44">
        <w:drawing>
          <wp:inline wp14:editId="56A983CB" wp14:anchorId="5CB5CAD9">
            <wp:extent cx="2072640" cy="796925"/>
            <wp:effectExtent l="0" t="0" r="3810" b="3175"/>
            <wp:docPr id="1778571413" name="Picture 439925620" title=""/>
            <wp:cNvGraphicFramePr>
              <a:graphicFrameLocks noChangeAspect="1"/>
            </wp:cNvGraphicFramePr>
            <a:graphic>
              <a:graphicData uri="http://schemas.openxmlformats.org/drawingml/2006/picture">
                <pic:pic>
                  <pic:nvPicPr>
                    <pic:cNvPr id="0" name="Picture 439925620"/>
                    <pic:cNvPicPr/>
                  </pic:nvPicPr>
                  <pic:blipFill>
                    <a:blip r:embed="R278afbbcf31e4ce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72640" cy="796925"/>
                    </a:xfrm>
                    <a:prstGeom prst="rect">
                      <a:avLst/>
                    </a:prstGeom>
                  </pic:spPr>
                </pic:pic>
              </a:graphicData>
            </a:graphic>
          </wp:inline>
        </w:drawing>
      </w:r>
    </w:p>
    <w:p w:rsidRPr="00EE394B" w:rsidR="00EE394B" w:rsidP="6F109098" w:rsidRDefault="00513192" w14:paraId="0E481F06" w14:textId="7C4181F0">
      <w:pPr>
        <w:pStyle w:val="Normal"/>
      </w:pPr>
      <w:r w:rsidRPr="00EE394B" w:rsidR="58F79161">
        <w:rPr>
          <w:rFonts w:ascii="Open Sans" w:hAnsi="Open Sans" w:cs="Open Sans"/>
          <w:b w:val="1"/>
          <w:bCs w:val="1"/>
          <w:color w:val="004B88"/>
          <w:sz w:val="52"/>
          <w:szCs w:val="52"/>
        </w:rPr>
        <w:t xml:space="preserve">Applying to</w:t>
      </w:r>
      <w:r w:rsidRPr="00EE394B" w:rsidR="58F79161">
        <w:rPr>
          <w:rFonts w:ascii="Open Sans" w:hAnsi="Open Sans" w:cs="Open Sans"/>
          <w:b w:val="1"/>
          <w:bCs w:val="1"/>
          <w:color w:val="004B88"/>
          <w:sz w:val="52"/>
          <w:szCs w:val="52"/>
        </w:rPr>
        <w:t xml:space="preserve"> </w:t>
      </w:r>
      <w:r w:rsidRPr="00EE394B" w:rsidR="58F79161">
        <w:rPr>
          <w:rFonts w:ascii="Open Sans" w:hAnsi="Open Sans" w:cs="Open Sans"/>
          <w:b w:val="1"/>
          <w:bCs w:val="1"/>
          <w:color w:val="004B88"/>
          <w:sz w:val="52"/>
          <w:szCs w:val="52"/>
        </w:rPr>
        <w:t>Wandsworth</w:t>
      </w:r>
      <w:r w:rsidRPr="00EE394B" w:rsidR="58F79161">
        <w:rPr>
          <w:rFonts w:ascii="Open Sans" w:hAnsi="Open Sans" w:cs="Open Sans"/>
          <w:b w:val="1"/>
          <w:bCs w:val="1"/>
          <w:color w:val="004B88"/>
          <w:sz w:val="52"/>
          <w:szCs w:val="52"/>
        </w:rPr>
        <w:t xml:space="preserve"> Council</w:t>
      </w:r>
      <w:r w:rsidRPr="00EE394B" w:rsidR="02B99587">
        <w:rPr>
          <w:rFonts w:ascii="Open Sans" w:hAnsi="Open Sans" w:cs="Open Sans"/>
          <w:b w:val="1"/>
          <w:bCs w:val="1"/>
          <w:color w:val="004B88"/>
          <w:sz w:val="52"/>
          <w:szCs w:val="52"/>
        </w:rPr>
        <w:t xml:space="preserve"> </w:t>
      </w:r>
      <w:r w:rsidRPr="00EE394B" w:rsidR="58F79161">
        <w:rPr>
          <w:rFonts w:ascii="Open Sans" w:hAnsi="Open Sans" w:cs="Open Sans"/>
          <w:b w:val="1"/>
          <w:bCs w:val="1"/>
          <w:color w:val="004B88"/>
          <w:sz w:val="52"/>
          <w:szCs w:val="52"/>
        </w:rPr>
        <w:t xml:space="preserve">for social housing</w:t>
      </w:r>
      <w:r w:rsidRPr="00EE394B" w:rsidR="7862B84C">
        <w:rPr>
          <w:rFonts w:ascii="Open Sans" w:hAnsi="Open Sans" w:cs="Open Sans"/>
          <w:b w:val="1"/>
          <w:bCs w:val="1"/>
          <w:color w:val="004B88"/>
          <w:sz w:val="52"/>
          <w:szCs w:val="52"/>
        </w:rPr>
        <w:t xml:space="preserve"> </w:t>
      </w:r>
    </w:p>
    <w:p w:rsidRPr="00EE394B" w:rsidR="00EE394B" w:rsidP="6F109098" w:rsidRDefault="00EE394B" w14:paraId="24AACF47" w14:textId="4A2DC72A">
      <w:pPr>
        <w:rPr>
          <w:rFonts w:ascii="Open Sans" w:hAnsi="Open Sans" w:cs="Open Sans"/>
          <w:b w:val="1"/>
          <w:bCs w:val="1"/>
          <w:color w:val="004B88"/>
          <w:sz w:val="36"/>
          <w:szCs w:val="36"/>
        </w:rPr>
      </w:pPr>
      <w:r w:rsidRPr="6F109098" w:rsidR="002A68CF">
        <w:rPr>
          <w:rFonts w:ascii="Open Sans" w:hAnsi="Open Sans" w:cs="Open Sans"/>
          <w:b w:val="1"/>
          <w:bCs w:val="1"/>
          <w:color w:val="004B88"/>
          <w:sz w:val="36"/>
          <w:szCs w:val="36"/>
        </w:rPr>
        <w:t xml:space="preserve">You can apply for a home to </w:t>
      </w:r>
      <w:r w:rsidRPr="6F109098" w:rsidR="002A68CF">
        <w:rPr>
          <w:rFonts w:ascii="Open Sans" w:hAnsi="Open Sans" w:cs="Open Sans"/>
          <w:b w:val="1"/>
          <w:bCs w:val="1"/>
          <w:color w:val="004B88"/>
          <w:sz w:val="36"/>
          <w:szCs w:val="36"/>
        </w:rPr>
        <w:t>Wandsworth</w:t>
      </w:r>
      <w:r w:rsidRPr="6F109098" w:rsidR="002A68CF">
        <w:rPr>
          <w:rFonts w:ascii="Open Sans" w:hAnsi="Open Sans" w:cs="Open Sans"/>
          <w:b w:val="1"/>
          <w:bCs w:val="1"/>
          <w:color w:val="004B88"/>
          <w:sz w:val="36"/>
          <w:szCs w:val="36"/>
        </w:rPr>
        <w:t xml:space="preserve"> Council. They might also call it ‘social housing’.</w:t>
      </w:r>
    </w:p>
    <w:p w:rsidRPr="00EE394B" w:rsidR="002A68CF" w:rsidP="13C41B2D" w:rsidRDefault="002A68CF" w14:paraId="6734E159" w14:textId="57E1B248">
      <w:pPr>
        <w:rPr>
          <w:rFonts w:ascii="Open Sans" w:hAnsi="Open Sans" w:cs="Open Sans"/>
          <w:color w:val="004B88"/>
          <w:sz w:val="28"/>
          <w:szCs w:val="28"/>
        </w:rPr>
      </w:pPr>
      <w:r w:rsidRPr="13C41B2D" w:rsidR="002A68CF">
        <w:rPr>
          <w:rFonts w:ascii="Open Sans" w:hAnsi="Open Sans" w:cs="Open Sans"/>
          <w:color w:val="2F5496" w:themeColor="accent5" w:themeTint="FF" w:themeShade="BF"/>
          <w:sz w:val="28"/>
          <w:szCs w:val="28"/>
        </w:rPr>
        <w:t xml:space="preserve">If your application is accepted, you’ll go on to a waiting list of people who need a council home. </w:t>
      </w:r>
      <w:r w:rsidRPr="13C41B2D" w:rsidR="002A68CF">
        <w:rPr>
          <w:rFonts w:ascii="Open Sans" w:hAnsi="Open Sans" w:cs="Open Sans"/>
          <w:color w:val="2F5496" w:themeColor="accent5" w:themeTint="FF" w:themeShade="BF"/>
          <w:sz w:val="28"/>
          <w:szCs w:val="28"/>
        </w:rPr>
        <w:t>Wandsworth</w:t>
      </w:r>
      <w:r w:rsidRPr="13C41B2D" w:rsidR="002A68CF">
        <w:rPr>
          <w:rFonts w:ascii="Open Sans" w:hAnsi="Open Sans" w:cs="Open Sans"/>
          <w:color w:val="2F5496" w:themeColor="accent5" w:themeTint="FF" w:themeShade="BF"/>
          <w:sz w:val="28"/>
          <w:szCs w:val="28"/>
        </w:rPr>
        <w:t xml:space="preserve"> Council will then prioritise applications based o</w:t>
      </w:r>
      <w:r w:rsidRPr="13C41B2D" w:rsidR="002A68CF">
        <w:rPr>
          <w:rFonts w:ascii="Open Sans" w:hAnsi="Open Sans" w:cs="Open Sans"/>
          <w:color w:val="2F5496" w:themeColor="accent5" w:themeTint="FF" w:themeShade="BF"/>
          <w:sz w:val="28"/>
          <w:szCs w:val="28"/>
        </w:rPr>
        <w:t>n</w:t>
      </w:r>
      <w:r w:rsidRPr="13C41B2D" w:rsidR="002A68CF">
        <w:rPr>
          <w:rFonts w:ascii="Open Sans" w:hAnsi="Open Sans" w:cs="Open Sans"/>
          <w:color w:val="004B88"/>
          <w:sz w:val="28"/>
          <w:szCs w:val="28"/>
        </w:rPr>
        <w:t xml:space="preserve"> who needs a home most urgently. The Council’s allocations scheme will give details of who gets priority for homes in the area. </w:t>
      </w:r>
    </w:p>
    <w:p w:rsidRPr="00EE394B" w:rsidR="002A68CF" w:rsidP="63027CA8" w:rsidRDefault="002A68CF" w14:paraId="08815F62" w14:textId="5165E1D8">
      <w:pPr>
        <w:rPr>
          <w:rFonts w:ascii="Open Sans" w:hAnsi="Open Sans" w:cs="Open Sans"/>
          <w:bCs/>
          <w:color w:val="004B88"/>
          <w:sz w:val="28"/>
          <w:szCs w:val="28"/>
        </w:rPr>
      </w:pPr>
      <w:r w:rsidRPr="00EE394B">
        <w:rPr>
          <w:rFonts w:ascii="Open Sans" w:hAnsi="Open Sans" w:cs="Open Sans"/>
          <w:bCs/>
          <w:color w:val="004B88"/>
          <w:sz w:val="28"/>
          <w:szCs w:val="28"/>
        </w:rPr>
        <w:t>Even you get on the waiting list there’s no guarantee you’ll get a home.</w:t>
      </w:r>
    </w:p>
    <w:p w:rsidRPr="00EE394B" w:rsidR="002A68CF" w:rsidP="63027CA8" w:rsidRDefault="002A68CF" w14:paraId="4C960857" w14:textId="034AE3C6">
      <w:pPr>
        <w:rPr>
          <w:rFonts w:ascii="Open Sans" w:hAnsi="Open Sans" w:cs="Open Sans"/>
          <w:bCs/>
          <w:color w:val="004B88"/>
          <w:sz w:val="28"/>
          <w:szCs w:val="28"/>
        </w:rPr>
      </w:pPr>
      <w:r w:rsidRPr="00EE394B">
        <w:rPr>
          <w:rFonts w:ascii="Open Sans" w:hAnsi="Open Sans" w:cs="Open Sans"/>
          <w:bCs/>
          <w:color w:val="004B88"/>
          <w:sz w:val="28"/>
          <w:szCs w:val="28"/>
        </w:rPr>
        <w:t xml:space="preserve">You could be offered a home owned by </w:t>
      </w:r>
      <w:proofErr w:type="spellStart"/>
      <w:r w:rsidRPr="00EE394B">
        <w:rPr>
          <w:rFonts w:ascii="Open Sans" w:hAnsi="Open Sans" w:cs="Open Sans"/>
          <w:bCs/>
          <w:color w:val="004B88"/>
          <w:sz w:val="28"/>
          <w:szCs w:val="28"/>
        </w:rPr>
        <w:t>Wandsworth</w:t>
      </w:r>
      <w:proofErr w:type="spellEnd"/>
      <w:r w:rsidRPr="00EE394B">
        <w:rPr>
          <w:rFonts w:ascii="Open Sans" w:hAnsi="Open Sans" w:cs="Open Sans"/>
          <w:bCs/>
          <w:color w:val="004B88"/>
          <w:sz w:val="28"/>
          <w:szCs w:val="28"/>
        </w:rPr>
        <w:t xml:space="preserve"> Council or a housing association. </w:t>
      </w:r>
    </w:p>
    <w:p w:rsidRPr="00EE394B" w:rsidR="002A68CF" w:rsidP="63027CA8" w:rsidRDefault="002A68CF" w14:paraId="6B10C458" w14:textId="4842F983">
      <w:pPr>
        <w:rPr>
          <w:rFonts w:ascii="Open Sans" w:hAnsi="Open Sans" w:cs="Open Sans"/>
          <w:b/>
          <w:bCs/>
          <w:color w:val="004B88"/>
          <w:sz w:val="28"/>
          <w:szCs w:val="28"/>
        </w:rPr>
      </w:pPr>
      <w:r w:rsidRPr="00EE394B">
        <w:rPr>
          <w:rFonts w:ascii="Open Sans" w:hAnsi="Open Sans" w:cs="Open Sans"/>
          <w:b/>
          <w:bCs/>
          <w:color w:val="004B88"/>
          <w:sz w:val="28"/>
          <w:szCs w:val="28"/>
        </w:rPr>
        <w:t>How to apply?</w:t>
      </w:r>
    </w:p>
    <w:p w:rsidRPr="00EE394B" w:rsidR="0053209F" w:rsidP="63027CA8" w:rsidRDefault="0053209F" w14:paraId="70C7AA73" w14:textId="51D0915C">
      <w:pPr>
        <w:pStyle w:val="NormalWeb"/>
        <w:spacing w:before="0" w:beforeAutospacing="0"/>
        <w:rPr>
          <w:rFonts w:ascii="Open Sans" w:hAnsi="Open Sans" w:cs="Open Sans"/>
          <w:color w:val="004B88"/>
          <w:sz w:val="28"/>
          <w:szCs w:val="28"/>
        </w:rPr>
      </w:pPr>
      <w:r w:rsidRPr="00EE394B">
        <w:rPr>
          <w:rFonts w:ascii="Open Sans" w:hAnsi="Open Sans" w:cs="Open Sans"/>
          <w:color w:val="004B88"/>
          <w:sz w:val="28"/>
          <w:szCs w:val="28"/>
        </w:rPr>
        <w:t xml:space="preserve">You can apply for social housing in the borough if you are over the age of 18. However, under the allocations scheme, people who live outside of the borough and those who have not lived in </w:t>
      </w:r>
      <w:proofErr w:type="spellStart"/>
      <w:r w:rsidRPr="00EE394B">
        <w:rPr>
          <w:rFonts w:ascii="Open Sans" w:hAnsi="Open Sans" w:cs="Open Sans"/>
          <w:color w:val="004B88"/>
          <w:sz w:val="28"/>
          <w:szCs w:val="28"/>
        </w:rPr>
        <w:t>Wandsworth</w:t>
      </w:r>
      <w:proofErr w:type="spellEnd"/>
      <w:r w:rsidRPr="00EE394B">
        <w:rPr>
          <w:rFonts w:ascii="Open Sans" w:hAnsi="Open Sans" w:cs="Open Sans"/>
          <w:color w:val="004B88"/>
          <w:sz w:val="28"/>
          <w:szCs w:val="28"/>
        </w:rPr>
        <w:t xml:space="preserve"> for the last three years continuously will receive lower priority and are unlikely to receive an offer of accommodation. </w:t>
      </w:r>
    </w:p>
    <w:p w:rsidRPr="00EE394B" w:rsidR="63027CA8" w:rsidP="002A68CF" w:rsidRDefault="0053209F" w14:paraId="2CFC5887" w14:textId="726C5BD7">
      <w:pPr>
        <w:shd w:val="clear" w:color="auto" w:fill="FFFFFF"/>
        <w:spacing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To qualify for an allocation of social housing in the borough you must:</w:t>
      </w:r>
    </w:p>
    <w:p w:rsidRPr="00EE394B" w:rsidR="01DA45C5" w:rsidP="01DA45C5" w:rsidRDefault="01DA45C5" w14:paraId="043D1010" w14:textId="5C7E97D0">
      <w:pPr>
        <w:shd w:val="clear" w:color="auto" w:fill="FFFFFF" w:themeFill="background1"/>
        <w:spacing w:afterAutospacing="1" w:line="240" w:lineRule="auto"/>
        <w:rPr>
          <w:rFonts w:ascii="Open Sans" w:hAnsi="Open Sans" w:eastAsia="Times New Roman" w:cs="Open Sans"/>
          <w:color w:val="004B88"/>
          <w:sz w:val="28"/>
          <w:szCs w:val="28"/>
          <w:lang w:eastAsia="en-GB"/>
        </w:rPr>
      </w:pPr>
    </w:p>
    <w:p w:rsidRPr="00EE394B" w:rsidR="0053209F" w:rsidP="0053209F" w:rsidRDefault="0053209F" w14:paraId="7517EF1D" w14:textId="77777777">
      <w:pPr>
        <w:numPr>
          <w:ilvl w:val="0"/>
          <w:numId w:val="1"/>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Be eligible for an allocation of housing under immigration laws</w:t>
      </w:r>
    </w:p>
    <w:p w:rsidRPr="00EE394B" w:rsidR="0053209F" w:rsidP="0053209F" w:rsidRDefault="0053209F" w14:paraId="79254880" w14:textId="77777777">
      <w:pPr>
        <w:numPr>
          <w:ilvl w:val="0"/>
          <w:numId w:val="1"/>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Be 18 years old or over (55 or over for sheltered housing applicants)</w:t>
      </w:r>
    </w:p>
    <w:p w:rsidRPr="00EE394B" w:rsidR="0053209F" w:rsidP="0053209F" w:rsidRDefault="0053209F" w14:paraId="25018316" w14:textId="77777777">
      <w:pPr>
        <w:numPr>
          <w:ilvl w:val="0"/>
          <w:numId w:val="1"/>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Not have refused any offer or nomination of suitable accommodation within the last two years</w:t>
      </w:r>
    </w:p>
    <w:p w:rsidRPr="00EE394B" w:rsidR="0053209F" w:rsidP="0053209F" w:rsidRDefault="0053209F" w14:paraId="7A2ED69B" w14:textId="77777777">
      <w:pPr>
        <w:numPr>
          <w:ilvl w:val="0"/>
          <w:numId w:val="1"/>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Have a housing need (e.g. are overcrowded or the accommodation is not suitable for medical reasons) </w:t>
      </w:r>
    </w:p>
    <w:p w:rsidRPr="00EE394B" w:rsidR="0053209F" w:rsidP="0053209F" w:rsidRDefault="0053209F" w14:paraId="216217AC" w14:textId="77777777">
      <w:pPr>
        <w:numPr>
          <w:ilvl w:val="0"/>
          <w:numId w:val="1"/>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Not have been previously involved in using false information to obtain public funds (housing or benefits)</w:t>
      </w:r>
    </w:p>
    <w:p w:rsidRPr="00EE394B" w:rsidR="0053209F" w:rsidP="0053209F" w:rsidRDefault="002A68CF" w14:paraId="03F892CC" w14:textId="6AC6852E">
      <w:pPr>
        <w:numPr>
          <w:ilvl w:val="0"/>
          <w:numId w:val="1"/>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 xml:space="preserve">Not have made yourself intentionally homeless </w:t>
      </w:r>
      <w:r w:rsidRPr="00EE394B" w:rsidR="0053209F">
        <w:rPr>
          <w:rFonts w:ascii="Open Sans" w:hAnsi="Open Sans" w:eastAsia="Times New Roman" w:cs="Open Sans"/>
          <w:color w:val="004B88"/>
          <w:sz w:val="28"/>
          <w:szCs w:val="28"/>
          <w:lang w:eastAsia="en-GB"/>
        </w:rPr>
        <w:t>from your last home </w:t>
      </w:r>
    </w:p>
    <w:p w:rsidRPr="00EE394B" w:rsidR="0053209F" w:rsidP="63027CA8" w:rsidRDefault="0053209F" w14:paraId="49653C72" w14:textId="2ADE9ACE">
      <w:pPr>
        <w:numPr>
          <w:ilvl w:val="0"/>
          <w:numId w:val="1"/>
        </w:numPr>
        <w:shd w:val="clear" w:color="auto" w:fill="FFFFFF" w:themeFill="background1"/>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Have a good history of being able to manage a tenancy and pay your rent</w:t>
      </w:r>
      <w:r w:rsidRPr="00EE394B" w:rsidR="4DE58082">
        <w:rPr>
          <w:rFonts w:ascii="Open Sans" w:hAnsi="Open Sans" w:eastAsia="Times New Roman" w:cs="Open Sans"/>
          <w:color w:val="004B88"/>
          <w:sz w:val="28"/>
          <w:szCs w:val="28"/>
          <w:lang w:eastAsia="en-GB"/>
        </w:rPr>
        <w:t>.</w:t>
      </w:r>
    </w:p>
    <w:p w:rsidRPr="00EE394B" w:rsidR="01DA45C5" w:rsidP="01DA45C5" w:rsidRDefault="01DA45C5" w14:paraId="7EB232B5" w14:textId="3B374FB6">
      <w:pPr>
        <w:shd w:val="clear" w:color="auto" w:fill="FFFFFF" w:themeFill="background1"/>
        <w:spacing w:beforeAutospacing="1" w:afterAutospacing="1" w:line="240" w:lineRule="auto"/>
        <w:rPr>
          <w:rFonts w:ascii="Open Sans" w:hAnsi="Open Sans" w:eastAsia="Times New Roman" w:cs="Open Sans"/>
          <w:color w:val="004B88"/>
          <w:sz w:val="28"/>
          <w:szCs w:val="28"/>
          <w:lang w:eastAsia="en-GB"/>
        </w:rPr>
      </w:pPr>
    </w:p>
    <w:p w:rsidR="4DE58082" w:rsidP="6F109098" w:rsidRDefault="4DE58082" w14:paraId="48D78D88" w14:textId="6A2786B1">
      <w:pPr>
        <w:shd w:val="clear" w:color="auto" w:fill="FFFFFF" w:themeFill="background1"/>
        <w:spacing w:beforeAutospacing="on" w:afterAutospacing="on" w:line="240" w:lineRule="auto"/>
        <w:rPr>
          <w:rFonts w:ascii="Open Sans" w:hAnsi="Open Sans" w:eastAsia="Times New Roman" w:cs="Open Sans"/>
          <w:color w:val="004B88"/>
          <w:sz w:val="28"/>
          <w:szCs w:val="28"/>
          <w:lang w:eastAsia="en-GB"/>
        </w:rPr>
      </w:pPr>
      <w:r w:rsidRPr="6F109098" w:rsidR="4DE58082">
        <w:rPr>
          <w:rFonts w:ascii="Open Sans" w:hAnsi="Open Sans" w:eastAsia="Times New Roman" w:cs="Open Sans"/>
          <w:color w:val="004B88"/>
          <w:sz w:val="28"/>
          <w:szCs w:val="28"/>
          <w:lang w:eastAsia="en-GB"/>
        </w:rPr>
        <w:t xml:space="preserve">You can apply online at </w:t>
      </w:r>
      <w:hyperlink r:id="Rea3462d8b5664e21">
        <w:r w:rsidRPr="6F109098" w:rsidR="00416B0E">
          <w:rPr>
            <w:rStyle w:val="Hyperlink"/>
            <w:rFonts w:ascii="Open Sans" w:hAnsi="Open Sans" w:eastAsia="Arial" w:cs="Open Sans"/>
            <w:sz w:val="28"/>
            <w:szCs w:val="28"/>
          </w:rPr>
          <w:t>https://www.wandsworth.gov.uk/housing/apply-for-housing/</w:t>
        </w:r>
      </w:hyperlink>
      <w:r w:rsidRPr="6F109098" w:rsidR="00416B0E">
        <w:rPr>
          <w:rFonts w:ascii="Open Sans" w:hAnsi="Open Sans" w:eastAsia="Arial" w:cs="Open Sans"/>
          <w:color w:val="004B88"/>
          <w:sz w:val="28"/>
          <w:szCs w:val="28"/>
        </w:rPr>
        <w:t>.</w:t>
      </w:r>
    </w:p>
    <w:p w:rsidRPr="00EE394B" w:rsidR="0053209F" w:rsidP="63027CA8" w:rsidRDefault="0053209F" w14:paraId="20DCAAFA" w14:textId="50CB4861">
      <w:pPr>
        <w:pStyle w:val="NormalWeb"/>
        <w:shd w:val="clear" w:color="auto" w:fill="FFFFFF" w:themeFill="background1"/>
        <w:spacing w:before="0" w:beforeAutospacing="0"/>
        <w:rPr>
          <w:rFonts w:ascii="Open Sans" w:hAnsi="Open Sans" w:cs="Open Sans"/>
          <w:color w:val="004B88"/>
          <w:sz w:val="28"/>
          <w:szCs w:val="28"/>
          <w:shd w:val="clear" w:color="auto" w:fill="FFFFFF"/>
        </w:rPr>
      </w:pPr>
      <w:r w:rsidRPr="00EE394B">
        <w:rPr>
          <w:rFonts w:ascii="Open Sans" w:hAnsi="Open Sans" w:cs="Open Sans"/>
          <w:color w:val="004B88"/>
          <w:sz w:val="28"/>
          <w:szCs w:val="28"/>
          <w:shd w:val="clear" w:color="auto" w:fill="FFFFFF"/>
        </w:rPr>
        <w:t xml:space="preserve">Once completed you will receive an acknowledgement notification advising you your application will be forwarded to one of the team for assessment. </w:t>
      </w:r>
    </w:p>
    <w:p w:rsidRPr="00EE394B" w:rsidR="01DA45C5" w:rsidP="01DA45C5" w:rsidRDefault="01DA45C5" w14:paraId="0BD8C7D7" w14:textId="63489B3C">
      <w:pPr>
        <w:shd w:val="clear" w:color="auto" w:fill="FFFFFF" w:themeFill="background1"/>
        <w:spacing w:afterAutospacing="1" w:line="240" w:lineRule="auto"/>
        <w:rPr>
          <w:rFonts w:ascii="Open Sans" w:hAnsi="Open Sans" w:eastAsia="Times New Roman" w:cs="Open Sans"/>
          <w:color w:val="004B88"/>
          <w:sz w:val="28"/>
          <w:szCs w:val="28"/>
          <w:lang w:eastAsia="en-GB"/>
        </w:rPr>
      </w:pPr>
    </w:p>
    <w:p w:rsidRPr="00EE394B" w:rsidR="00B87891" w:rsidP="00B87891" w:rsidRDefault="00B87891" w14:paraId="512A543F" w14:textId="3EB5850E">
      <w:pPr>
        <w:shd w:val="clear" w:color="auto" w:fill="FFFFFF"/>
        <w:spacing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Your applic</w:t>
      </w:r>
      <w:r w:rsidRPr="00EE394B" w:rsidR="00533C1F">
        <w:rPr>
          <w:rFonts w:ascii="Open Sans" w:hAnsi="Open Sans" w:eastAsia="Times New Roman" w:cs="Open Sans"/>
          <w:color w:val="004B88"/>
          <w:sz w:val="28"/>
          <w:szCs w:val="28"/>
          <w:lang w:eastAsia="en-GB"/>
        </w:rPr>
        <w:t>ation will be assessed under the council’s</w:t>
      </w:r>
      <w:r w:rsidRPr="00EE394B">
        <w:rPr>
          <w:rFonts w:ascii="Open Sans" w:hAnsi="Open Sans" w:eastAsia="Times New Roman" w:cs="Open Sans"/>
          <w:color w:val="004B88"/>
          <w:sz w:val="28"/>
          <w:szCs w:val="28"/>
          <w:lang w:eastAsia="en-GB"/>
        </w:rPr>
        <w:t> </w:t>
      </w:r>
      <w:hyperlink r:id="rId10">
        <w:r w:rsidRPr="00EE394B">
          <w:rPr>
            <w:rFonts w:ascii="Open Sans" w:hAnsi="Open Sans" w:eastAsia="Times New Roman" w:cs="Open Sans"/>
            <w:color w:val="004B88"/>
            <w:sz w:val="28"/>
            <w:szCs w:val="28"/>
            <w:lang w:eastAsia="en-GB"/>
          </w:rPr>
          <w:t>Housing Allocation Scheme</w:t>
        </w:r>
      </w:hyperlink>
      <w:r w:rsidRPr="00EE394B">
        <w:rPr>
          <w:rFonts w:ascii="Open Sans" w:hAnsi="Open Sans" w:eastAsia="Times New Roman" w:cs="Open Sans"/>
          <w:color w:val="004B88"/>
          <w:sz w:val="28"/>
          <w:szCs w:val="28"/>
          <w:lang w:eastAsia="en-GB"/>
        </w:rPr>
        <w:t> based on the information you have provi</w:t>
      </w:r>
      <w:r w:rsidRPr="00EE394B" w:rsidR="00533C1F">
        <w:rPr>
          <w:rFonts w:ascii="Open Sans" w:hAnsi="Open Sans" w:eastAsia="Times New Roman" w:cs="Open Sans"/>
          <w:color w:val="004B88"/>
          <w:sz w:val="28"/>
          <w:szCs w:val="28"/>
          <w:lang w:eastAsia="en-GB"/>
        </w:rPr>
        <w:t>ded on your form and through their</w:t>
      </w:r>
      <w:r w:rsidRPr="00EE394B">
        <w:rPr>
          <w:rFonts w:ascii="Open Sans" w:hAnsi="Open Sans" w:eastAsia="Times New Roman" w:cs="Open Sans"/>
          <w:color w:val="004B88"/>
          <w:sz w:val="28"/>
          <w:szCs w:val="28"/>
          <w:lang w:eastAsia="en-GB"/>
        </w:rPr>
        <w:t xml:space="preserve"> enquiries. </w:t>
      </w:r>
    </w:p>
    <w:p w:rsidRPr="00EE394B" w:rsidR="01DA45C5" w:rsidP="01DA45C5" w:rsidRDefault="01DA45C5" w14:paraId="5869845E" w14:textId="250E04D8">
      <w:pPr>
        <w:shd w:val="clear" w:color="auto" w:fill="FFFFFF" w:themeFill="background1"/>
        <w:spacing w:afterAutospacing="1" w:line="240" w:lineRule="auto"/>
        <w:rPr>
          <w:rFonts w:ascii="Open Sans" w:hAnsi="Open Sans" w:eastAsia="Times New Roman" w:cs="Open Sans"/>
          <w:color w:val="004B88"/>
          <w:sz w:val="28"/>
          <w:szCs w:val="28"/>
          <w:lang w:eastAsia="en-GB"/>
        </w:rPr>
      </w:pPr>
    </w:p>
    <w:p w:rsidRPr="00EE394B" w:rsidR="00B87891" w:rsidP="00B87891" w:rsidRDefault="00B87891" w14:paraId="5E53E808" w14:textId="4AF5BC79">
      <w:pPr>
        <w:shd w:val="clear" w:color="auto" w:fill="FFFFFF"/>
        <w:spacing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An assessment officer may contact you and request that you attend a booked appointment at the housing reception to submit supporting documents such as:</w:t>
      </w:r>
    </w:p>
    <w:p w:rsidRPr="00EE394B" w:rsidR="00B87891" w:rsidP="00B87891" w:rsidRDefault="00B87891" w14:paraId="29D489DB" w14:textId="77777777">
      <w:pPr>
        <w:numPr>
          <w:ilvl w:val="0"/>
          <w:numId w:val="6"/>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Identification (passport or birth certificate)</w:t>
      </w:r>
    </w:p>
    <w:p w:rsidRPr="00EE394B" w:rsidR="00B87891" w:rsidP="00B87891" w:rsidRDefault="00B87891" w14:paraId="7CBDEDF4" w14:textId="77777777">
      <w:pPr>
        <w:numPr>
          <w:ilvl w:val="0"/>
          <w:numId w:val="6"/>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Passport sized photos of all household members</w:t>
      </w:r>
    </w:p>
    <w:p w:rsidRPr="00EE394B" w:rsidR="00B87891" w:rsidP="00B87891" w:rsidRDefault="00B87891" w14:paraId="30B010F4" w14:textId="77777777">
      <w:pPr>
        <w:numPr>
          <w:ilvl w:val="0"/>
          <w:numId w:val="6"/>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Income details</w:t>
      </w:r>
    </w:p>
    <w:p w:rsidRPr="00EE394B" w:rsidR="00B87891" w:rsidP="00B87891" w:rsidRDefault="00B87891" w14:paraId="1F297F5D" w14:textId="77777777">
      <w:pPr>
        <w:numPr>
          <w:ilvl w:val="0"/>
          <w:numId w:val="6"/>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Any other documents reasonably required to support your application</w:t>
      </w:r>
    </w:p>
    <w:p w:rsidRPr="00EE394B" w:rsidR="01DA45C5" w:rsidP="01DA45C5" w:rsidRDefault="01DA45C5" w14:paraId="1882D047" w14:textId="2D07DDB8">
      <w:pPr>
        <w:shd w:val="clear" w:color="auto" w:fill="FFFFFF" w:themeFill="background1"/>
        <w:spacing w:afterAutospacing="1" w:line="240" w:lineRule="auto"/>
        <w:rPr>
          <w:rFonts w:ascii="Open Sans" w:hAnsi="Open Sans" w:eastAsia="Times New Roman" w:cs="Open Sans"/>
          <w:color w:val="004B88"/>
          <w:sz w:val="28"/>
          <w:szCs w:val="28"/>
          <w:lang w:eastAsia="en-GB"/>
        </w:rPr>
      </w:pPr>
    </w:p>
    <w:p w:rsidRPr="00EE394B" w:rsidR="00B87891" w:rsidP="00B87891" w:rsidRDefault="00533C1F" w14:paraId="0FABBFB9" w14:textId="7012E093">
      <w:pPr>
        <w:shd w:val="clear" w:color="auto" w:fill="FFFFFF"/>
        <w:spacing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When they</w:t>
      </w:r>
      <w:r w:rsidRPr="00EE394B" w:rsidR="00B87891">
        <w:rPr>
          <w:rFonts w:ascii="Open Sans" w:hAnsi="Open Sans" w:eastAsia="Times New Roman" w:cs="Open Sans"/>
          <w:color w:val="004B88"/>
          <w:sz w:val="28"/>
          <w:szCs w:val="28"/>
          <w:lang w:eastAsia="en-GB"/>
        </w:rPr>
        <w:t xml:space="preserve"> have received enough information and </w:t>
      </w:r>
      <w:r w:rsidRPr="00EE394B">
        <w:rPr>
          <w:rFonts w:ascii="Open Sans" w:hAnsi="Open Sans" w:eastAsia="Times New Roman" w:cs="Open Sans"/>
          <w:color w:val="004B88"/>
          <w:sz w:val="28"/>
          <w:szCs w:val="28"/>
          <w:lang w:eastAsia="en-GB"/>
        </w:rPr>
        <w:t>supporting evidence to enable them</w:t>
      </w:r>
      <w:r w:rsidRPr="00EE394B" w:rsidR="00B87891">
        <w:rPr>
          <w:rFonts w:ascii="Open Sans" w:hAnsi="Open Sans" w:eastAsia="Times New Roman" w:cs="Open Sans"/>
          <w:color w:val="004B88"/>
          <w:sz w:val="28"/>
          <w:szCs w:val="28"/>
          <w:lang w:eastAsia="en-GB"/>
        </w:rPr>
        <w:t xml:space="preserve"> to assess your application, you will be notified of the outcome within a few weeks. </w:t>
      </w:r>
    </w:p>
    <w:p w:rsidRPr="00EE394B" w:rsidR="01DA45C5" w:rsidP="01DA45C5" w:rsidRDefault="01DA45C5" w14:paraId="5142ED5E" w14:textId="3DF49A97">
      <w:pPr>
        <w:shd w:val="clear" w:color="auto" w:fill="FFFFFF" w:themeFill="background1"/>
        <w:spacing w:afterAutospacing="1" w:line="240" w:lineRule="auto"/>
        <w:rPr>
          <w:rFonts w:ascii="Open Sans" w:hAnsi="Open Sans" w:eastAsia="Times New Roman" w:cs="Open Sans"/>
          <w:color w:val="004B88"/>
          <w:sz w:val="28"/>
          <w:szCs w:val="28"/>
          <w:lang w:eastAsia="en-GB"/>
        </w:rPr>
      </w:pPr>
    </w:p>
    <w:p w:rsidR="00B87891" w:rsidP="6F109098" w:rsidRDefault="00B87891" w14:paraId="7DD8A45C" w14:textId="014DC319">
      <w:pPr>
        <w:shd w:val="clear" w:color="auto" w:fill="FFFFFF" w:themeFill="background1"/>
        <w:spacing w:afterAutospacing="on" w:line="240" w:lineRule="auto"/>
        <w:rPr>
          <w:rFonts w:ascii="Open Sans" w:hAnsi="Open Sans" w:eastAsia="Times New Roman" w:cs="Open Sans"/>
          <w:color w:val="004B88"/>
          <w:sz w:val="28"/>
          <w:szCs w:val="28"/>
          <w:u w:val="single"/>
          <w:lang w:eastAsia="en-GB"/>
        </w:rPr>
      </w:pPr>
      <w:r w:rsidRPr="6F109098" w:rsidR="00B87891">
        <w:rPr>
          <w:rFonts w:ascii="Open Sans" w:hAnsi="Open Sans" w:eastAsia="Times New Roman" w:cs="Open Sans"/>
          <w:color w:val="004B88"/>
          <w:sz w:val="28"/>
          <w:szCs w:val="28"/>
          <w:lang w:eastAsia="en-GB"/>
        </w:rPr>
        <w:t>You can download and</w:t>
      </w:r>
      <w:r w:rsidRPr="6F109098" w:rsidR="00533C1F">
        <w:rPr>
          <w:rFonts w:ascii="Open Sans" w:hAnsi="Open Sans" w:eastAsia="Times New Roman" w:cs="Open Sans"/>
          <w:color w:val="004B88"/>
          <w:sz w:val="28"/>
          <w:szCs w:val="28"/>
          <w:lang w:eastAsia="en-GB"/>
        </w:rPr>
        <w:t xml:space="preserve"> read</w:t>
      </w:r>
      <w:r w:rsidRPr="6F109098" w:rsidR="00B87891">
        <w:rPr>
          <w:rFonts w:ascii="Open Sans" w:hAnsi="Open Sans" w:eastAsia="Times New Roman" w:cs="Open Sans"/>
          <w:color w:val="004B88"/>
          <w:sz w:val="28"/>
          <w:szCs w:val="28"/>
          <w:lang w:eastAsia="en-GB"/>
        </w:rPr>
        <w:t> </w:t>
      </w:r>
      <w:r w:rsidRPr="6F109098" w:rsidR="00533C1F">
        <w:rPr>
          <w:rFonts w:ascii="Open Sans" w:hAnsi="Open Sans" w:eastAsia="Times New Roman" w:cs="Open Sans"/>
          <w:color w:val="004B88"/>
          <w:sz w:val="28"/>
          <w:szCs w:val="28"/>
          <w:lang w:eastAsia="en-GB"/>
        </w:rPr>
        <w:t xml:space="preserve">the </w:t>
      </w:r>
      <w:hyperlink r:id="R78a2b8d728444680">
        <w:r w:rsidRPr="6F109098" w:rsidR="00B87891">
          <w:rPr>
            <w:rFonts w:ascii="Open Sans" w:hAnsi="Open Sans" w:eastAsia="Times New Roman" w:cs="Open Sans"/>
            <w:color w:val="004B88"/>
            <w:sz w:val="28"/>
            <w:szCs w:val="28"/>
            <w:lang w:eastAsia="en-GB"/>
          </w:rPr>
          <w:t>guidance on applying for housing and transfers</w:t>
        </w:r>
      </w:hyperlink>
      <w:r w:rsidRPr="6F109098" w:rsidR="00EE394B">
        <w:rPr>
          <w:rFonts w:ascii="Open Sans" w:hAnsi="Open Sans" w:eastAsia="Times New Roman" w:cs="Open Sans"/>
          <w:color w:val="004B88"/>
          <w:sz w:val="28"/>
          <w:szCs w:val="28"/>
          <w:lang w:eastAsia="en-GB"/>
        </w:rPr>
        <w:t xml:space="preserve"> at: </w:t>
      </w:r>
      <w:hyperlink r:id="Raff9a66b44b2437f">
        <w:r w:rsidRPr="6F109098" w:rsidR="00B77E77">
          <w:rPr>
            <w:rStyle w:val="Hyperlink"/>
            <w:rFonts w:ascii="Open Sans" w:hAnsi="Open Sans" w:eastAsia="Times New Roman" w:cs="Open Sans"/>
            <w:sz w:val="28"/>
            <w:szCs w:val="28"/>
            <w:lang w:eastAsia="en-GB"/>
          </w:rPr>
          <w:t>https://www.wandsworth.gov.uk/media/1214/wandsworth_applying_for_housing.pdf</w:t>
        </w:r>
      </w:hyperlink>
    </w:p>
    <w:p w:rsidR="6F109098" w:rsidP="6F109098" w:rsidRDefault="6F109098" w14:paraId="672F9322" w14:textId="5C348356">
      <w:pPr>
        <w:pStyle w:val="Normal"/>
        <w:shd w:val="clear" w:color="auto" w:fill="FFFFFF" w:themeFill="background1"/>
        <w:spacing w:afterAutospacing="on" w:line="240" w:lineRule="auto"/>
        <w:rPr>
          <w:rFonts w:ascii="Open Sans" w:hAnsi="Open Sans" w:eastAsia="Times New Roman" w:cs="Open Sans"/>
          <w:color w:val="004B88"/>
          <w:sz w:val="28"/>
          <w:szCs w:val="28"/>
          <w:lang w:eastAsia="en-GB"/>
        </w:rPr>
      </w:pPr>
    </w:p>
    <w:p w:rsidRPr="00EE394B" w:rsidR="4E87E423" w:rsidP="01DA45C5" w:rsidRDefault="00533C1F" w14:paraId="158F038B" w14:textId="7FD7F5A3">
      <w:pPr>
        <w:shd w:val="clear" w:color="auto" w:fill="FFFFFF" w:themeFill="background1"/>
        <w:spacing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 xml:space="preserve"> </w:t>
      </w:r>
    </w:p>
    <w:p w:rsidRPr="00EE394B" w:rsidR="4E87E423" w:rsidP="01DA45C5" w:rsidRDefault="4E87E423" w14:paraId="642176F2" w14:textId="3BFE05C0">
      <w:pPr>
        <w:shd w:val="clear" w:color="auto" w:fill="FFFFFF" w:themeFill="background1"/>
        <w:spacing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b/>
          <w:bCs/>
          <w:color w:val="004B88"/>
          <w:sz w:val="28"/>
          <w:szCs w:val="28"/>
          <w:lang w:eastAsia="en-GB"/>
        </w:rPr>
        <w:t>How</w:t>
      </w:r>
      <w:r w:rsidRPr="00EE394B" w:rsidR="66210946">
        <w:rPr>
          <w:rFonts w:ascii="Open Sans" w:hAnsi="Open Sans" w:eastAsia="Times New Roman" w:cs="Open Sans"/>
          <w:b/>
          <w:bCs/>
          <w:color w:val="004B88"/>
          <w:sz w:val="28"/>
          <w:szCs w:val="28"/>
          <w:lang w:eastAsia="en-GB"/>
        </w:rPr>
        <w:t xml:space="preserve"> does</w:t>
      </w:r>
      <w:r w:rsidRPr="00EE394B">
        <w:rPr>
          <w:rFonts w:ascii="Open Sans" w:hAnsi="Open Sans" w:eastAsia="Times New Roman" w:cs="Open Sans"/>
          <w:b/>
          <w:bCs/>
          <w:color w:val="004B88"/>
          <w:sz w:val="28"/>
          <w:szCs w:val="28"/>
          <w:lang w:eastAsia="en-GB"/>
        </w:rPr>
        <w:t xml:space="preserve"> the assessment process work?</w:t>
      </w:r>
    </w:p>
    <w:p w:rsidRPr="00EE394B" w:rsidR="00B87891" w:rsidP="00B87891" w:rsidRDefault="00B87891" w14:paraId="038EECF5" w14:textId="5BD30646">
      <w:pPr>
        <w:shd w:val="clear" w:color="auto" w:fill="FFFFFF"/>
        <w:spacing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The majority of applicants wanting to join the waiting list will join one of the following queues:</w:t>
      </w:r>
    </w:p>
    <w:p w:rsidRPr="00EE394B" w:rsidR="00B87891" w:rsidP="00B87891" w:rsidRDefault="00B87891" w14:paraId="5874D1C1" w14:textId="77777777">
      <w:pPr>
        <w:numPr>
          <w:ilvl w:val="0"/>
          <w:numId w:val="2"/>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General needs housing (for applicants who want to move from their current home into social housing)</w:t>
      </w:r>
    </w:p>
    <w:p w:rsidRPr="00EE394B" w:rsidR="00B87891" w:rsidP="00B87891" w:rsidRDefault="00B87891" w14:paraId="57A0A464" w14:textId="2118082B">
      <w:pPr>
        <w:numPr>
          <w:ilvl w:val="0"/>
          <w:numId w:val="2"/>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Sheltered housing (for applicants over the age of 5</w:t>
      </w:r>
      <w:r w:rsidRPr="00EE394B" w:rsidR="00B77E77">
        <w:rPr>
          <w:rFonts w:ascii="Open Sans" w:hAnsi="Open Sans" w:eastAsia="Times New Roman" w:cs="Open Sans"/>
          <w:color w:val="004B88"/>
          <w:sz w:val="28"/>
          <w:szCs w:val="28"/>
          <w:lang w:eastAsia="en-GB"/>
        </w:rPr>
        <w:t>5 who want to move to one of the</w:t>
      </w:r>
      <w:r w:rsidRPr="00EE394B">
        <w:rPr>
          <w:rFonts w:ascii="Open Sans" w:hAnsi="Open Sans" w:eastAsia="Times New Roman" w:cs="Open Sans"/>
          <w:color w:val="004B88"/>
          <w:sz w:val="28"/>
          <w:szCs w:val="28"/>
          <w:lang w:eastAsia="en-GB"/>
        </w:rPr>
        <w:t xml:space="preserve"> sheltered housing schemes).</w:t>
      </w:r>
    </w:p>
    <w:p w:rsidRPr="00EE394B" w:rsidR="01DA45C5" w:rsidP="01DA45C5" w:rsidRDefault="01DA45C5" w14:paraId="124126F3" w14:textId="68073C7C">
      <w:pPr>
        <w:shd w:val="clear" w:color="auto" w:fill="FFFFFF" w:themeFill="background1"/>
        <w:spacing w:afterAutospacing="1" w:line="240" w:lineRule="auto"/>
        <w:rPr>
          <w:rFonts w:ascii="Open Sans" w:hAnsi="Open Sans" w:eastAsia="Times New Roman" w:cs="Open Sans"/>
          <w:color w:val="004B88"/>
          <w:sz w:val="28"/>
          <w:szCs w:val="28"/>
          <w:lang w:eastAsia="en-GB"/>
        </w:rPr>
      </w:pPr>
    </w:p>
    <w:p w:rsidRPr="00EE394B" w:rsidR="00B87891" w:rsidP="1F9ACF72" w:rsidRDefault="00B87891" w14:paraId="263E2003" w14:textId="17488C7C">
      <w:pPr>
        <w:shd w:val="clear" w:color="auto" w:fill="FFFFFF" w:themeFill="background1"/>
        <w:spacing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You will be assessed and your priority will be based on what points you are awarded using a points</w:t>
      </w:r>
      <w:r w:rsidRPr="00EE394B" w:rsidR="61A9BB59">
        <w:rPr>
          <w:rFonts w:ascii="Open Sans" w:hAnsi="Open Sans" w:eastAsia="Times New Roman" w:cs="Open Sans"/>
          <w:color w:val="004B88"/>
          <w:sz w:val="28"/>
          <w:szCs w:val="28"/>
          <w:lang w:eastAsia="en-GB"/>
        </w:rPr>
        <w:t>-</w:t>
      </w:r>
      <w:r w:rsidRPr="00EE394B">
        <w:rPr>
          <w:rFonts w:ascii="Open Sans" w:hAnsi="Open Sans" w:eastAsia="Times New Roman" w:cs="Open Sans"/>
          <w:color w:val="004B88"/>
          <w:sz w:val="28"/>
          <w:szCs w:val="28"/>
          <w:lang w:eastAsia="en-GB"/>
        </w:rPr>
        <w:t>based system which is set out in the Housing Allocation Scheme.</w:t>
      </w:r>
    </w:p>
    <w:p w:rsidRPr="00EE394B" w:rsidR="01DA45C5" w:rsidP="01DA45C5" w:rsidRDefault="01DA45C5" w14:paraId="664DA237" w14:textId="629F95A1">
      <w:pPr>
        <w:shd w:val="clear" w:color="auto" w:fill="FFFFFF" w:themeFill="background1"/>
        <w:spacing w:afterAutospacing="1" w:line="240" w:lineRule="auto"/>
        <w:rPr>
          <w:rFonts w:ascii="Open Sans" w:hAnsi="Open Sans" w:eastAsia="Times New Roman" w:cs="Open Sans"/>
          <w:color w:val="004B88"/>
          <w:sz w:val="28"/>
          <w:szCs w:val="28"/>
          <w:lang w:eastAsia="en-GB"/>
        </w:rPr>
      </w:pPr>
    </w:p>
    <w:p w:rsidRPr="00EE394B" w:rsidR="63027CA8" w:rsidP="002A68CF" w:rsidRDefault="00B87891" w14:paraId="47874383" w14:textId="7E61B4EC">
      <w:pPr>
        <w:shd w:val="clear" w:color="auto" w:fill="FFFFFF"/>
        <w:spacing w:after="100" w:afterAutospacing="1" w:line="240" w:lineRule="auto"/>
        <w:rPr>
          <w:rFonts w:ascii="Open Sans" w:hAnsi="Open Sans" w:eastAsia="Times New Roman" w:cs="Open Sans"/>
          <w:b/>
          <w:color w:val="004B88"/>
          <w:sz w:val="28"/>
          <w:szCs w:val="28"/>
          <w:lang w:eastAsia="en-GB"/>
        </w:rPr>
      </w:pPr>
      <w:r w:rsidRPr="00EE394B">
        <w:rPr>
          <w:rFonts w:ascii="Open Sans" w:hAnsi="Open Sans" w:eastAsia="Times New Roman" w:cs="Open Sans"/>
          <w:b/>
          <w:color w:val="004B88"/>
          <w:sz w:val="28"/>
          <w:szCs w:val="28"/>
          <w:lang w:eastAsia="en-GB"/>
        </w:rPr>
        <w:t>Applicants who will receive higher priority for housing:</w:t>
      </w:r>
    </w:p>
    <w:p w:rsidRPr="00EE394B" w:rsidR="01DA45C5" w:rsidP="01DA45C5" w:rsidRDefault="01DA45C5" w14:paraId="0F44E5BB" w14:textId="70852D9E">
      <w:pPr>
        <w:shd w:val="clear" w:color="auto" w:fill="FFFFFF" w:themeFill="background1"/>
        <w:spacing w:afterAutospacing="1" w:line="240" w:lineRule="auto"/>
        <w:rPr>
          <w:rFonts w:ascii="Open Sans" w:hAnsi="Open Sans" w:eastAsia="Times New Roman" w:cs="Open Sans"/>
          <w:color w:val="004B88"/>
          <w:sz w:val="28"/>
          <w:szCs w:val="28"/>
          <w:lang w:eastAsia="en-GB"/>
        </w:rPr>
      </w:pPr>
    </w:p>
    <w:p w:rsidRPr="00EE394B" w:rsidR="00B87891" w:rsidP="00B87891" w:rsidRDefault="00B87891" w14:paraId="76BBAE36" w14:textId="77777777">
      <w:pPr>
        <w:numPr>
          <w:ilvl w:val="0"/>
          <w:numId w:val="3"/>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People whose current housing has a serious negative impact on their health</w:t>
      </w:r>
    </w:p>
    <w:p w:rsidRPr="00EE394B" w:rsidR="00B87891" w:rsidP="00B87891" w:rsidRDefault="00B87891" w14:paraId="0C96E87F" w14:textId="77777777">
      <w:pPr>
        <w:numPr>
          <w:ilvl w:val="0"/>
          <w:numId w:val="3"/>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People who are living in severely overcrowded housing</w:t>
      </w:r>
    </w:p>
    <w:p w:rsidRPr="00EE394B" w:rsidR="00B87891" w:rsidP="00B87891" w:rsidRDefault="00B87891" w14:paraId="3C3ABF23" w14:textId="77777777">
      <w:pPr>
        <w:numPr>
          <w:ilvl w:val="0"/>
          <w:numId w:val="3"/>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Other priority groups as defined in the Allocation Policy</w:t>
      </w:r>
    </w:p>
    <w:p w:rsidRPr="00EE394B" w:rsidR="01DA45C5" w:rsidP="01DA45C5" w:rsidRDefault="01DA45C5" w14:paraId="01A0977F" w14:textId="3E6A2C87">
      <w:pPr>
        <w:shd w:val="clear" w:color="auto" w:fill="FFFFFF" w:themeFill="background1"/>
        <w:spacing w:afterAutospacing="1" w:line="240" w:lineRule="auto"/>
        <w:rPr>
          <w:rFonts w:ascii="Open Sans" w:hAnsi="Open Sans" w:eastAsia="Times New Roman" w:cs="Open Sans"/>
          <w:color w:val="004B88"/>
          <w:sz w:val="28"/>
          <w:szCs w:val="28"/>
          <w:lang w:eastAsia="en-GB"/>
        </w:rPr>
      </w:pPr>
    </w:p>
    <w:p w:rsidRPr="00EE394B" w:rsidR="63027CA8" w:rsidP="002A68CF" w:rsidRDefault="00B87891" w14:paraId="5A27483F" w14:textId="2B47A9FC">
      <w:pPr>
        <w:shd w:val="clear" w:color="auto" w:fill="FFFFFF"/>
        <w:spacing w:after="100" w:afterAutospacing="1" w:line="240" w:lineRule="auto"/>
        <w:rPr>
          <w:rFonts w:ascii="Open Sans" w:hAnsi="Open Sans" w:eastAsia="Times New Roman" w:cs="Open Sans"/>
          <w:b/>
          <w:color w:val="004B88"/>
          <w:sz w:val="28"/>
          <w:szCs w:val="28"/>
          <w:lang w:eastAsia="en-GB"/>
        </w:rPr>
      </w:pPr>
      <w:r w:rsidRPr="00EE394B">
        <w:rPr>
          <w:rFonts w:ascii="Open Sans" w:hAnsi="Open Sans" w:eastAsia="Times New Roman" w:cs="Open Sans"/>
          <w:b/>
          <w:color w:val="004B88"/>
          <w:sz w:val="28"/>
          <w:szCs w:val="28"/>
          <w:lang w:eastAsia="en-GB"/>
        </w:rPr>
        <w:t>Applicants who will be given a lower priority for housing:</w:t>
      </w:r>
    </w:p>
    <w:p w:rsidRPr="00EE394B" w:rsidR="01DA45C5" w:rsidP="01DA45C5" w:rsidRDefault="01DA45C5" w14:paraId="15AFED41" w14:textId="376632EC">
      <w:pPr>
        <w:shd w:val="clear" w:color="auto" w:fill="FFFFFF" w:themeFill="background1"/>
        <w:spacing w:afterAutospacing="1" w:line="240" w:lineRule="auto"/>
        <w:rPr>
          <w:rFonts w:ascii="Open Sans" w:hAnsi="Open Sans" w:eastAsia="Times New Roman" w:cs="Open Sans"/>
          <w:color w:val="004B88"/>
          <w:sz w:val="28"/>
          <w:szCs w:val="28"/>
          <w:lang w:eastAsia="en-GB"/>
        </w:rPr>
      </w:pPr>
    </w:p>
    <w:p w:rsidRPr="00EE394B" w:rsidR="00B87891" w:rsidP="00B87891" w:rsidRDefault="00B87891" w14:paraId="1BAD6697" w14:textId="77777777">
      <w:pPr>
        <w:numPr>
          <w:ilvl w:val="0"/>
          <w:numId w:val="4"/>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People who have not been resident within the borough for 3 years immediately prior to making an application</w:t>
      </w:r>
    </w:p>
    <w:p w:rsidRPr="00EE394B" w:rsidR="00B87891" w:rsidP="00B87891" w:rsidRDefault="00B87891" w14:paraId="1C36C90E" w14:textId="77777777">
      <w:pPr>
        <w:numPr>
          <w:ilvl w:val="0"/>
          <w:numId w:val="4"/>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People who own or jointly own accommodation in the UK or elsewhere</w:t>
      </w:r>
    </w:p>
    <w:p w:rsidRPr="00EE394B" w:rsidR="00B87891" w:rsidP="00B87891" w:rsidRDefault="00B87891" w14:paraId="48C4D1BC" w14:textId="77777777">
      <w:pPr>
        <w:numPr>
          <w:ilvl w:val="0"/>
          <w:numId w:val="4"/>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People whose income or savings are of a reasonable amount to get alternative suitable accommodation</w:t>
      </w:r>
    </w:p>
    <w:p w:rsidRPr="00EE394B" w:rsidR="00B87891" w:rsidP="63027CA8" w:rsidRDefault="00B87891" w14:paraId="5D28FE4C" w14:textId="77777777">
      <w:pPr>
        <w:numPr>
          <w:ilvl w:val="0"/>
          <w:numId w:val="4"/>
        </w:numPr>
        <w:shd w:val="clear" w:color="auto" w:fill="FFFFFF" w:themeFill="background1"/>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You are a housing association tenant and have not made a transfer application to your HA directly</w:t>
      </w:r>
    </w:p>
    <w:p w:rsidRPr="00EE394B" w:rsidR="01DA45C5" w:rsidP="01DA45C5" w:rsidRDefault="01DA45C5" w14:paraId="614C2ED5" w14:textId="5415ABAC">
      <w:pPr>
        <w:shd w:val="clear" w:color="auto" w:fill="FFFFFF" w:themeFill="background1"/>
        <w:spacing w:afterAutospacing="1" w:line="240" w:lineRule="auto"/>
        <w:rPr>
          <w:rFonts w:ascii="Open Sans" w:hAnsi="Open Sans" w:eastAsia="Times New Roman" w:cs="Open Sans"/>
          <w:color w:val="004B88"/>
          <w:sz w:val="28"/>
          <w:szCs w:val="28"/>
          <w:lang w:eastAsia="en-GB"/>
        </w:rPr>
      </w:pPr>
    </w:p>
    <w:p w:rsidRPr="00EE394B" w:rsidR="63027CA8" w:rsidP="002A68CF" w:rsidRDefault="00533C1F" w14:paraId="4F902DBA" w14:textId="5EE3764E">
      <w:pPr>
        <w:shd w:val="clear" w:color="auto" w:fill="FFFFFF"/>
        <w:spacing w:after="100" w:afterAutospacing="1" w:line="240" w:lineRule="auto"/>
        <w:rPr>
          <w:rFonts w:ascii="Open Sans" w:hAnsi="Open Sans" w:eastAsia="Times New Roman" w:cs="Open Sans"/>
          <w:b/>
          <w:color w:val="004B88"/>
          <w:sz w:val="28"/>
          <w:szCs w:val="28"/>
          <w:lang w:eastAsia="en-GB"/>
        </w:rPr>
      </w:pPr>
      <w:r w:rsidRPr="00EE394B">
        <w:rPr>
          <w:rFonts w:ascii="Open Sans" w:hAnsi="Open Sans" w:eastAsia="Times New Roman" w:cs="Open Sans"/>
          <w:b/>
          <w:color w:val="004B88"/>
          <w:sz w:val="28"/>
          <w:szCs w:val="28"/>
          <w:lang w:eastAsia="en-GB"/>
        </w:rPr>
        <w:t>If your application is accepted, you will be sent a registration letter which will include: </w:t>
      </w:r>
    </w:p>
    <w:p w:rsidRPr="00EE394B" w:rsidR="01DA45C5" w:rsidP="01DA45C5" w:rsidRDefault="01DA45C5" w14:paraId="208AEBBD" w14:textId="7F5297A2">
      <w:pPr>
        <w:shd w:val="clear" w:color="auto" w:fill="FFFFFF" w:themeFill="background1"/>
        <w:spacing w:afterAutospacing="1" w:line="240" w:lineRule="auto"/>
        <w:rPr>
          <w:rFonts w:ascii="Open Sans" w:hAnsi="Open Sans" w:eastAsia="Times New Roman" w:cs="Open Sans"/>
          <w:color w:val="004B88"/>
          <w:sz w:val="28"/>
          <w:szCs w:val="28"/>
          <w:lang w:eastAsia="en-GB"/>
        </w:rPr>
      </w:pPr>
    </w:p>
    <w:p w:rsidRPr="00EE394B" w:rsidR="00533C1F" w:rsidP="00533C1F" w:rsidRDefault="00533C1F" w14:paraId="7B2BD236" w14:textId="77777777">
      <w:pPr>
        <w:numPr>
          <w:ilvl w:val="0"/>
          <w:numId w:val="7"/>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Number of bedrooms you have been assessed as requiring</w:t>
      </w:r>
    </w:p>
    <w:p w:rsidRPr="00EE394B" w:rsidR="00533C1F" w:rsidP="00533C1F" w:rsidRDefault="00533C1F" w14:paraId="57CDB056" w14:textId="77777777">
      <w:pPr>
        <w:numPr>
          <w:ilvl w:val="0"/>
          <w:numId w:val="7"/>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The waiting list your application has been registered on</w:t>
      </w:r>
    </w:p>
    <w:p w:rsidRPr="00EE394B" w:rsidR="00533C1F" w:rsidP="00533C1F" w:rsidRDefault="00533C1F" w14:paraId="17CB4A91" w14:textId="77777777">
      <w:pPr>
        <w:numPr>
          <w:ilvl w:val="0"/>
          <w:numId w:val="7"/>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The number of points your application has been awarded </w:t>
      </w:r>
    </w:p>
    <w:p w:rsidRPr="00EE394B" w:rsidR="00B87891" w:rsidP="00533C1F" w:rsidRDefault="00533C1F" w14:paraId="2B94A45E" w14:textId="77777777">
      <w:pPr>
        <w:numPr>
          <w:ilvl w:val="0"/>
          <w:numId w:val="7"/>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The priority band your application has been placed in</w:t>
      </w:r>
    </w:p>
    <w:p w:rsidRPr="00EE394B" w:rsidR="01DA45C5" w:rsidP="01DA45C5" w:rsidRDefault="01DA45C5" w14:paraId="2014BE02" w14:textId="0B4E78E2">
      <w:pPr>
        <w:shd w:val="clear" w:color="auto" w:fill="FFFFFF" w:themeFill="background1"/>
        <w:spacing w:afterAutospacing="1" w:line="240" w:lineRule="auto"/>
        <w:rPr>
          <w:rFonts w:ascii="Open Sans" w:hAnsi="Open Sans" w:eastAsia="Times New Roman" w:cs="Open Sans"/>
          <w:color w:val="004B88"/>
          <w:sz w:val="28"/>
          <w:szCs w:val="28"/>
          <w:lang w:eastAsia="en-GB"/>
        </w:rPr>
      </w:pPr>
    </w:p>
    <w:p w:rsidRPr="00EE394B" w:rsidR="63027CA8" w:rsidP="01DA45C5" w:rsidRDefault="00B87891" w14:paraId="0D971507" w14:textId="4E8DF599">
      <w:pPr>
        <w:shd w:val="clear" w:color="auto" w:fill="FFFFFF" w:themeFill="background1"/>
        <w:spacing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The number of points you receive will determine your priority band for re-housing, with band A being the highest and band D being the lowest:</w:t>
      </w:r>
    </w:p>
    <w:p w:rsidRPr="00EE394B" w:rsidR="01DA45C5" w:rsidP="01DA45C5" w:rsidRDefault="01DA45C5" w14:paraId="23DFACA7" w14:textId="1B7EB895">
      <w:pPr>
        <w:shd w:val="clear" w:color="auto" w:fill="FFFFFF" w:themeFill="background1"/>
        <w:spacing w:afterAutospacing="1" w:line="240" w:lineRule="auto"/>
        <w:rPr>
          <w:rFonts w:ascii="Open Sans" w:hAnsi="Open Sans" w:eastAsia="Times New Roman" w:cs="Open Sans"/>
          <w:color w:val="004B88"/>
          <w:sz w:val="28"/>
          <w:szCs w:val="28"/>
          <w:lang w:eastAsia="en-GB"/>
        </w:rPr>
      </w:pPr>
    </w:p>
    <w:p w:rsidRPr="00EE394B" w:rsidR="00B87891" w:rsidP="00B87891" w:rsidRDefault="00B87891" w14:paraId="571CFA24" w14:textId="77777777">
      <w:pPr>
        <w:numPr>
          <w:ilvl w:val="0"/>
          <w:numId w:val="5"/>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Band A - 300 points or more</w:t>
      </w:r>
    </w:p>
    <w:p w:rsidRPr="00EE394B" w:rsidR="00B87891" w:rsidP="00B87891" w:rsidRDefault="00B87891" w14:paraId="46A2888F" w14:textId="77777777">
      <w:pPr>
        <w:numPr>
          <w:ilvl w:val="0"/>
          <w:numId w:val="5"/>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Band B - 150 to 299 points</w:t>
      </w:r>
    </w:p>
    <w:p w:rsidRPr="00EE394B" w:rsidR="00B87891" w:rsidP="00B87891" w:rsidRDefault="00B87891" w14:paraId="20A13E73" w14:textId="77777777">
      <w:pPr>
        <w:numPr>
          <w:ilvl w:val="0"/>
          <w:numId w:val="5"/>
        </w:numPr>
        <w:shd w:val="clear" w:color="auto" w:fill="FFFFFF"/>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Band C - 50 to 149 points</w:t>
      </w:r>
    </w:p>
    <w:p w:rsidRPr="00EE394B" w:rsidR="00B87891" w:rsidP="63027CA8" w:rsidRDefault="00B87891" w14:paraId="68D4A550" w14:textId="77777777">
      <w:pPr>
        <w:numPr>
          <w:ilvl w:val="0"/>
          <w:numId w:val="5"/>
        </w:numPr>
        <w:shd w:val="clear" w:color="auto" w:fill="FFFFFF" w:themeFill="background1"/>
        <w:spacing w:before="100" w:beforeAutospacing="1"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Band D - 1 to 49 points</w:t>
      </w:r>
    </w:p>
    <w:p w:rsidRPr="00EE394B" w:rsidR="01DA45C5" w:rsidP="01DA45C5" w:rsidRDefault="01DA45C5" w14:paraId="678C7804" w14:textId="3DF0B13D">
      <w:pPr>
        <w:shd w:val="clear" w:color="auto" w:fill="FFFFFF" w:themeFill="background1"/>
        <w:spacing w:afterAutospacing="1" w:line="240" w:lineRule="auto"/>
        <w:rPr>
          <w:rFonts w:ascii="Open Sans" w:hAnsi="Open Sans" w:eastAsia="Times New Roman" w:cs="Open Sans"/>
          <w:color w:val="004B88"/>
          <w:sz w:val="28"/>
          <w:szCs w:val="28"/>
          <w:lang w:eastAsia="en-GB"/>
        </w:rPr>
      </w:pPr>
    </w:p>
    <w:p w:rsidRPr="00EE394B" w:rsidR="00533C1F" w:rsidP="00533C1F" w:rsidRDefault="00B87891" w14:paraId="3A6429E7" w14:textId="3713CF8A">
      <w:pPr>
        <w:shd w:val="clear" w:color="auto" w:fill="FFFFFF"/>
        <w:spacing w:after="100" w:afterAutospacing="1" w:line="240" w:lineRule="auto"/>
        <w:rPr>
          <w:rFonts w:ascii="Open Sans" w:hAnsi="Open Sans" w:eastAsia="Times New Roman" w:cs="Open Sans"/>
          <w:color w:val="004B88"/>
          <w:sz w:val="28"/>
          <w:szCs w:val="28"/>
          <w:lang w:eastAsia="en-GB"/>
        </w:rPr>
      </w:pPr>
      <w:r w:rsidRPr="00EE394B">
        <w:rPr>
          <w:rFonts w:ascii="Open Sans" w:hAnsi="Open Sans" w:eastAsia="Times New Roman" w:cs="Open Sans"/>
          <w:color w:val="004B88"/>
          <w:sz w:val="28"/>
          <w:szCs w:val="28"/>
          <w:lang w:eastAsia="en-GB"/>
        </w:rPr>
        <w:t>Your position within your priority band is based on the date your application was registered.</w:t>
      </w:r>
      <w:r w:rsidRPr="00EE394B" w:rsidR="00533C1F">
        <w:rPr>
          <w:rFonts w:ascii="Open Sans" w:hAnsi="Open Sans" w:eastAsia="Times New Roman" w:cs="Open Sans"/>
          <w:color w:val="004B88"/>
          <w:sz w:val="28"/>
          <w:szCs w:val="28"/>
          <w:lang w:eastAsia="en-GB"/>
        </w:rPr>
        <w:t xml:space="preserve"> You will be contacted when the council are in a position to make you an offer.</w:t>
      </w:r>
    </w:p>
    <w:p w:rsidRPr="00EE394B" w:rsidR="01DA45C5" w:rsidP="01DA45C5" w:rsidRDefault="01DA45C5" w14:paraId="783B5B6E" w14:textId="23769B40">
      <w:pPr>
        <w:shd w:val="clear" w:color="auto" w:fill="FFFFFF" w:themeFill="background1"/>
        <w:spacing w:afterAutospacing="1" w:line="240" w:lineRule="auto"/>
        <w:rPr>
          <w:rFonts w:ascii="Open Sans" w:hAnsi="Open Sans" w:eastAsia="Times New Roman" w:cs="Open Sans"/>
          <w:b/>
          <w:bCs/>
          <w:color w:val="004B88"/>
          <w:sz w:val="28"/>
          <w:szCs w:val="28"/>
          <w:lang w:eastAsia="en-GB"/>
        </w:rPr>
      </w:pPr>
    </w:p>
    <w:p w:rsidRPr="00EE394B" w:rsidR="392A8139" w:rsidP="63027CA8" w:rsidRDefault="392A8139" w14:paraId="794C25B6" w14:textId="6536A519">
      <w:pPr>
        <w:shd w:val="clear" w:color="auto" w:fill="FFFFFF" w:themeFill="background1"/>
        <w:spacing w:afterAutospacing="1" w:line="240" w:lineRule="auto"/>
        <w:rPr>
          <w:rFonts w:ascii="Open Sans" w:hAnsi="Open Sans" w:eastAsia="Times New Roman" w:cs="Open Sans"/>
          <w:b/>
          <w:bCs/>
          <w:color w:val="004B88"/>
          <w:sz w:val="28"/>
          <w:szCs w:val="28"/>
          <w:lang w:eastAsia="en-GB"/>
        </w:rPr>
      </w:pPr>
      <w:r w:rsidRPr="00EE394B">
        <w:rPr>
          <w:rFonts w:ascii="Open Sans" w:hAnsi="Open Sans" w:eastAsia="Times New Roman" w:cs="Open Sans"/>
          <w:b/>
          <w:bCs/>
          <w:color w:val="004B88"/>
          <w:sz w:val="28"/>
          <w:szCs w:val="28"/>
          <w:lang w:eastAsia="en-GB"/>
        </w:rPr>
        <w:t>Right to a review</w:t>
      </w:r>
    </w:p>
    <w:p w:rsidRPr="00EE394B" w:rsidR="01DA45C5" w:rsidP="01DA45C5" w:rsidRDefault="01DA45C5" w14:paraId="7DCD1AFB" w14:textId="71C44544">
      <w:pPr>
        <w:shd w:val="clear" w:color="auto" w:fill="FFFFFF" w:themeFill="background1"/>
        <w:spacing w:afterAutospacing="1" w:line="240" w:lineRule="auto"/>
        <w:rPr>
          <w:rFonts w:ascii="Open Sans" w:hAnsi="Open Sans" w:eastAsia="Times New Roman" w:cs="Open Sans"/>
          <w:b/>
          <w:bCs/>
          <w:color w:val="004B88"/>
          <w:sz w:val="28"/>
          <w:szCs w:val="28"/>
          <w:lang w:eastAsia="en-GB"/>
        </w:rPr>
      </w:pPr>
    </w:p>
    <w:p w:rsidRPr="00EE394B" w:rsidR="00B87891" w:rsidP="63027CA8" w:rsidRDefault="002A68CF" w14:paraId="13BB7A9C" w14:textId="7E884D81">
      <w:pPr>
        <w:pStyle w:val="NormalWeb"/>
        <w:shd w:val="clear" w:color="auto" w:fill="FFFFFF" w:themeFill="background1"/>
        <w:spacing w:before="0" w:beforeAutospacing="0"/>
        <w:rPr>
          <w:rFonts w:ascii="Open Sans" w:hAnsi="Open Sans" w:cs="Open Sans"/>
          <w:color w:val="004B88"/>
          <w:sz w:val="28"/>
          <w:szCs w:val="28"/>
        </w:rPr>
      </w:pPr>
      <w:r w:rsidRPr="00EE394B">
        <w:rPr>
          <w:rFonts w:ascii="Open Sans" w:hAnsi="Open Sans" w:cs="Open Sans"/>
          <w:color w:val="004B88"/>
          <w:sz w:val="28"/>
          <w:szCs w:val="28"/>
        </w:rPr>
        <w:t>I</w:t>
      </w:r>
      <w:r w:rsidRPr="00EE394B" w:rsidR="00533C1F">
        <w:rPr>
          <w:rFonts w:ascii="Open Sans" w:hAnsi="Open Sans" w:cs="Open Sans"/>
          <w:color w:val="004B88"/>
          <w:sz w:val="28"/>
          <w:szCs w:val="28"/>
        </w:rPr>
        <w:t>f you</w:t>
      </w:r>
      <w:r w:rsidRPr="00EE394B" w:rsidR="216BFA39">
        <w:rPr>
          <w:rFonts w:ascii="Open Sans" w:hAnsi="Open Sans" w:cs="Open Sans"/>
          <w:color w:val="004B88"/>
          <w:sz w:val="28"/>
          <w:szCs w:val="28"/>
        </w:rPr>
        <w:t>r</w:t>
      </w:r>
      <w:r w:rsidRPr="00EE394B" w:rsidR="00533C1F">
        <w:rPr>
          <w:rFonts w:ascii="Open Sans" w:hAnsi="Open Sans" w:cs="Open Sans"/>
          <w:color w:val="004B88"/>
          <w:sz w:val="28"/>
          <w:szCs w:val="28"/>
        </w:rPr>
        <w:t xml:space="preserve"> application is assessed as not</w:t>
      </w:r>
      <w:r w:rsidRPr="00EE394B" w:rsidR="49B174A5">
        <w:rPr>
          <w:rFonts w:ascii="Open Sans" w:hAnsi="Open Sans" w:cs="Open Sans"/>
          <w:color w:val="004B88"/>
          <w:sz w:val="28"/>
          <w:szCs w:val="28"/>
        </w:rPr>
        <w:t xml:space="preserve"> eligible or not</w:t>
      </w:r>
      <w:r w:rsidRPr="00EE394B" w:rsidR="00533C1F">
        <w:rPr>
          <w:rFonts w:ascii="Open Sans" w:hAnsi="Open Sans" w:cs="Open Sans"/>
          <w:color w:val="004B88"/>
          <w:sz w:val="28"/>
          <w:szCs w:val="28"/>
        </w:rPr>
        <w:t xml:space="preserve"> qualifying</w:t>
      </w:r>
      <w:r w:rsidRPr="00EE394B" w:rsidR="78A2D4B6">
        <w:rPr>
          <w:rFonts w:ascii="Open Sans" w:hAnsi="Open Sans" w:cs="Open Sans"/>
          <w:color w:val="004B88"/>
          <w:sz w:val="28"/>
          <w:szCs w:val="28"/>
        </w:rPr>
        <w:t xml:space="preserve"> to go onto the Housing Register, </w:t>
      </w:r>
      <w:r w:rsidRPr="00EE394B" w:rsidR="00533C1F">
        <w:rPr>
          <w:rFonts w:ascii="Open Sans" w:hAnsi="Open Sans" w:cs="Open Sans"/>
          <w:color w:val="004B88"/>
          <w:sz w:val="28"/>
          <w:szCs w:val="28"/>
        </w:rPr>
        <w:t>you will be advised on your right to a review. The review will consider any information that you provide that supports your view that you should qualify to join the housing waiting list.</w:t>
      </w:r>
    </w:p>
    <w:p w:rsidRPr="00EE394B" w:rsidR="01DA45C5" w:rsidP="01DA45C5" w:rsidRDefault="01DA45C5" w14:paraId="152A3581" w14:textId="0FD04232">
      <w:pPr>
        <w:spacing w:line="257" w:lineRule="auto"/>
        <w:rPr>
          <w:rFonts w:ascii="Open Sans" w:hAnsi="Open Sans" w:eastAsia="Arial" w:cs="Open Sans"/>
          <w:b/>
          <w:bCs/>
          <w:color w:val="004B88"/>
          <w:sz w:val="28"/>
          <w:szCs w:val="28"/>
        </w:rPr>
      </w:pPr>
    </w:p>
    <w:p w:rsidRPr="00EE394B" w:rsidR="182B98CE" w:rsidP="63027CA8" w:rsidRDefault="182B98CE" w14:paraId="08B6D533" w14:textId="76E69CB6">
      <w:pPr>
        <w:spacing w:line="257" w:lineRule="auto"/>
        <w:rPr>
          <w:rFonts w:ascii="Open Sans" w:hAnsi="Open Sans" w:eastAsia="Arial" w:cs="Open Sans"/>
          <w:b/>
          <w:bCs/>
          <w:color w:val="004B88"/>
          <w:sz w:val="28"/>
          <w:szCs w:val="28"/>
        </w:rPr>
      </w:pPr>
      <w:r w:rsidRPr="00EE394B">
        <w:rPr>
          <w:rFonts w:ascii="Open Sans" w:hAnsi="Open Sans" w:eastAsia="Arial" w:cs="Open Sans"/>
          <w:b/>
          <w:bCs/>
          <w:color w:val="004B88"/>
          <w:sz w:val="28"/>
          <w:szCs w:val="28"/>
        </w:rPr>
        <w:t>Re-housing on medical grounds</w:t>
      </w:r>
    </w:p>
    <w:p w:rsidRPr="00EE394B" w:rsidR="182B98CE" w:rsidP="63027CA8" w:rsidRDefault="182B98CE" w14:paraId="263356B7" w14:textId="4AC1275B">
      <w:pPr>
        <w:spacing w:line="257" w:lineRule="auto"/>
        <w:rPr>
          <w:rFonts w:ascii="Open Sans" w:hAnsi="Open Sans" w:eastAsia="Arial" w:cs="Open Sans"/>
          <w:color w:val="004B88"/>
          <w:sz w:val="28"/>
          <w:szCs w:val="28"/>
        </w:rPr>
      </w:pPr>
      <w:r w:rsidRPr="00EE394B">
        <w:rPr>
          <w:rFonts w:ascii="Open Sans" w:hAnsi="Open Sans" w:eastAsia="Arial" w:cs="Open Sans"/>
          <w:color w:val="004B88"/>
          <w:sz w:val="28"/>
          <w:szCs w:val="28"/>
        </w:rPr>
        <w:t xml:space="preserve">If you need re-housing on medical grounds, you should ask the Council for a Medical Assessment Form to complete and get a supporting letter from your GP. Your need to be re-housed will be assessed by the Council's medical adviser. </w:t>
      </w:r>
    </w:p>
    <w:p w:rsidRPr="00EE394B" w:rsidR="182B98CE" w:rsidP="63027CA8" w:rsidRDefault="182B98CE" w14:paraId="176B4F16" w14:textId="63FED699">
      <w:pPr>
        <w:spacing w:line="257" w:lineRule="auto"/>
        <w:rPr>
          <w:rFonts w:ascii="Open Sans" w:hAnsi="Open Sans" w:eastAsia="Arial" w:cs="Open Sans"/>
          <w:color w:val="004B88"/>
          <w:sz w:val="28"/>
          <w:szCs w:val="28"/>
        </w:rPr>
      </w:pPr>
      <w:r w:rsidRPr="13C41B2D" w:rsidR="182B98CE">
        <w:rPr>
          <w:rFonts w:ascii="Open Sans" w:hAnsi="Open Sans" w:eastAsia="Arial" w:cs="Open Sans"/>
          <w:color w:val="004B88"/>
          <w:sz w:val="28"/>
          <w:szCs w:val="28"/>
        </w:rPr>
        <w:t xml:space="preserve">You may also wish to request a formal Occupational Therapy assessment to assess the extent of your functional/mobility impairment within your accommodation. You should ask the Occupational Therapist to make a re-housing recommendation to the Council. Contact the </w:t>
      </w:r>
      <w:r w:rsidRPr="13C41B2D" w:rsidR="182B98CE">
        <w:rPr>
          <w:rFonts w:ascii="Open Sans" w:hAnsi="Open Sans" w:eastAsia="Arial" w:cs="Open Sans"/>
          <w:color w:val="2F5496" w:themeColor="accent5" w:themeTint="FF" w:themeShade="BF"/>
          <w:sz w:val="28"/>
          <w:szCs w:val="28"/>
        </w:rPr>
        <w:t>a</w:t>
      </w:r>
      <w:r w:rsidRPr="13C41B2D" w:rsidR="182B98CE">
        <w:rPr>
          <w:rFonts w:ascii="Open Sans" w:hAnsi="Open Sans" w:eastAsia="Arial" w:cs="Open Sans"/>
          <w:color w:val="2F5496" w:themeColor="accent5" w:themeTint="FF" w:themeShade="BF"/>
          <w:sz w:val="28"/>
          <w:szCs w:val="28"/>
        </w:rPr>
        <w:t>c</w:t>
      </w:r>
      <w:r w:rsidRPr="13C41B2D" w:rsidR="182B98CE">
        <w:rPr>
          <w:rFonts w:ascii="Open Sans" w:hAnsi="Open Sans" w:eastAsia="Arial" w:cs="Open Sans"/>
          <w:color w:val="2F5496" w:themeColor="accent5" w:themeTint="FF" w:themeShade="BF"/>
          <w:sz w:val="28"/>
          <w:szCs w:val="28"/>
        </w:rPr>
        <w:t>c</w:t>
      </w:r>
      <w:r w:rsidRPr="13C41B2D" w:rsidR="182B98CE">
        <w:rPr>
          <w:rFonts w:ascii="Open Sans" w:hAnsi="Open Sans" w:eastAsia="Arial" w:cs="Open Sans"/>
          <w:color w:val="2F5496" w:themeColor="accent5" w:themeTint="FF" w:themeShade="BF"/>
          <w:sz w:val="28"/>
          <w:szCs w:val="28"/>
        </w:rPr>
        <w:t>e</w:t>
      </w:r>
      <w:r w:rsidRPr="13C41B2D" w:rsidR="182B98CE">
        <w:rPr>
          <w:rFonts w:ascii="Open Sans" w:hAnsi="Open Sans" w:eastAsia="Arial" w:cs="Open Sans"/>
          <w:color w:val="2F5496" w:themeColor="accent5" w:themeTint="FF" w:themeShade="BF"/>
          <w:sz w:val="28"/>
          <w:szCs w:val="28"/>
        </w:rPr>
        <w:t>ss team in Adult So</w:t>
      </w:r>
      <w:r w:rsidRPr="13C41B2D" w:rsidR="182B98CE">
        <w:rPr>
          <w:rFonts w:ascii="Open Sans" w:hAnsi="Open Sans" w:eastAsia="Arial" w:cs="Open Sans"/>
          <w:color w:val="2F5496" w:themeColor="accent5" w:themeTint="FF" w:themeShade="BF"/>
          <w:sz w:val="28"/>
          <w:szCs w:val="28"/>
        </w:rPr>
        <w:t>c</w:t>
      </w:r>
      <w:r w:rsidRPr="13C41B2D" w:rsidR="182B98CE">
        <w:rPr>
          <w:rFonts w:ascii="Open Sans" w:hAnsi="Open Sans" w:eastAsia="Arial" w:cs="Open Sans"/>
          <w:color w:val="2F5496" w:themeColor="accent5" w:themeTint="FF" w:themeShade="BF"/>
          <w:sz w:val="28"/>
          <w:szCs w:val="28"/>
        </w:rPr>
        <w:t>ial C</w:t>
      </w:r>
      <w:r w:rsidRPr="13C41B2D" w:rsidR="182B98CE">
        <w:rPr>
          <w:rFonts w:ascii="Open Sans" w:hAnsi="Open Sans" w:eastAsia="Arial" w:cs="Open Sans"/>
          <w:color w:val="2F5496" w:themeColor="accent5" w:themeTint="FF" w:themeShade="BF"/>
          <w:sz w:val="28"/>
          <w:szCs w:val="28"/>
        </w:rPr>
        <w:t>ar</w:t>
      </w:r>
      <w:r w:rsidRPr="13C41B2D" w:rsidR="182B98CE">
        <w:rPr>
          <w:rFonts w:ascii="Open Sans" w:hAnsi="Open Sans" w:eastAsia="Arial" w:cs="Open Sans"/>
          <w:color w:val="2F5496" w:themeColor="accent5" w:themeTint="FF" w:themeShade="BF"/>
          <w:sz w:val="28"/>
          <w:szCs w:val="28"/>
        </w:rPr>
        <w:t>e on</w:t>
      </w:r>
      <w:r w:rsidRPr="13C41B2D" w:rsidR="182B98CE">
        <w:rPr>
          <w:rFonts w:ascii="Open Sans" w:hAnsi="Open Sans" w:eastAsia="Arial" w:cs="Open Sans"/>
          <w:color w:val="004B88"/>
          <w:sz w:val="28"/>
          <w:szCs w:val="28"/>
        </w:rPr>
        <w:t xml:space="preserve"> Tel No: 020 8871 7707</w:t>
      </w:r>
      <w:r w:rsidRPr="13C41B2D" w:rsidR="3F4F82D9">
        <w:rPr>
          <w:rFonts w:ascii="Open Sans" w:hAnsi="Open Sans" w:eastAsia="Arial" w:cs="Open Sans"/>
          <w:color w:val="004B88"/>
          <w:sz w:val="28"/>
          <w:szCs w:val="28"/>
        </w:rPr>
        <w:t>.</w:t>
      </w:r>
    </w:p>
    <w:p w:rsidRPr="00EE394B" w:rsidR="182B98CE" w:rsidP="63027CA8" w:rsidRDefault="182B98CE" w14:paraId="3472825F" w14:textId="6214AFDD">
      <w:pPr>
        <w:spacing w:line="257" w:lineRule="auto"/>
        <w:rPr>
          <w:rFonts w:ascii="Open Sans" w:hAnsi="Open Sans" w:eastAsia="Arial" w:cs="Open Sans"/>
          <w:b/>
          <w:bCs/>
          <w:color w:val="004B88"/>
          <w:sz w:val="28"/>
          <w:szCs w:val="28"/>
        </w:rPr>
      </w:pPr>
      <w:r w:rsidRPr="13C41B2D" w:rsidR="182B98CE">
        <w:rPr>
          <w:rFonts w:ascii="Open Sans" w:hAnsi="Open Sans" w:eastAsia="Arial" w:cs="Open Sans"/>
          <w:b w:val="1"/>
          <w:bCs w:val="1"/>
          <w:color w:val="004B88"/>
          <w:sz w:val="28"/>
          <w:szCs w:val="28"/>
        </w:rPr>
        <w:t>Contacting the Housing Register team</w:t>
      </w:r>
    </w:p>
    <w:p w:rsidRPr="00EE394B" w:rsidR="4205B876" w:rsidP="13C41B2D" w:rsidRDefault="4205B876" w14:paraId="5EB03A4C" w14:textId="6C2CF465">
      <w:pPr>
        <w:pStyle w:val="Normal"/>
        <w:spacing w:line="257" w:lineRule="auto"/>
        <w:rPr>
          <w:rFonts w:ascii="Open Sans" w:hAnsi="Open Sans" w:eastAsia="Open Sans" w:cs="Open Sans"/>
          <w:b w:val="0"/>
          <w:bCs w:val="0"/>
          <w:i w:val="0"/>
          <w:iCs w:val="0"/>
          <w:caps w:val="0"/>
          <w:smallCaps w:val="0"/>
          <w:noProof w:val="0"/>
          <w:color w:val="2F5496" w:themeColor="accent5" w:themeTint="FF" w:themeShade="BF"/>
          <w:sz w:val="28"/>
          <w:szCs w:val="28"/>
          <w:lang w:val="en-GB"/>
        </w:rPr>
      </w:pPr>
      <w:r w:rsidRPr="13C41B2D" w:rsidR="13C41B2D">
        <w:rPr>
          <w:rFonts w:ascii="Open Sans" w:hAnsi="Open Sans" w:eastAsia="Open Sans" w:cs="Open Sans"/>
          <w:b w:val="0"/>
          <w:bCs w:val="0"/>
          <w:i w:val="0"/>
          <w:iCs w:val="0"/>
          <w:caps w:val="0"/>
          <w:smallCaps w:val="0"/>
          <w:noProof w:val="0"/>
          <w:color w:val="2F5496" w:themeColor="accent5" w:themeTint="FF" w:themeShade="BF"/>
          <w:sz w:val="28"/>
          <w:szCs w:val="28"/>
          <w:lang w:val="en-GB"/>
        </w:rPr>
        <w:t>Wandsworth</w:t>
      </w:r>
      <w:r w:rsidRPr="13C41B2D" w:rsidR="13C41B2D">
        <w:rPr>
          <w:rFonts w:ascii="Open Sans" w:hAnsi="Open Sans" w:eastAsia="Open Sans" w:cs="Open Sans"/>
          <w:b w:val="0"/>
          <w:bCs w:val="0"/>
          <w:i w:val="0"/>
          <w:iCs w:val="0"/>
          <w:caps w:val="0"/>
          <w:smallCaps w:val="0"/>
          <w:noProof w:val="0"/>
          <w:color w:val="2F5496" w:themeColor="accent5" w:themeTint="FF" w:themeShade="BF"/>
          <w:sz w:val="28"/>
          <w:szCs w:val="28"/>
          <w:lang w:val="en-GB"/>
        </w:rPr>
        <w:t xml:space="preserve"> </w:t>
      </w:r>
      <w:r w:rsidRPr="13C41B2D" w:rsidR="13C41B2D">
        <w:rPr>
          <w:rFonts w:ascii="Open Sans" w:hAnsi="Open Sans" w:eastAsia="Open Sans" w:cs="Open Sans"/>
          <w:b w:val="0"/>
          <w:bCs w:val="0"/>
          <w:i w:val="0"/>
          <w:iCs w:val="0"/>
          <w:caps w:val="0"/>
          <w:smallCaps w:val="0"/>
          <w:noProof w:val="0"/>
          <w:color w:val="2F5496" w:themeColor="accent5" w:themeTint="FF" w:themeShade="BF"/>
          <w:sz w:val="28"/>
          <w:szCs w:val="28"/>
          <w:lang w:val="en-GB"/>
        </w:rPr>
        <w:t>applican</w:t>
      </w:r>
      <w:r w:rsidRPr="13C41B2D" w:rsidR="13C41B2D">
        <w:rPr>
          <w:rFonts w:ascii="Open Sans" w:hAnsi="Open Sans" w:eastAsia="Open Sans" w:cs="Open Sans"/>
          <w:b w:val="0"/>
          <w:bCs w:val="0"/>
          <w:i w:val="0"/>
          <w:iCs w:val="0"/>
          <w:caps w:val="0"/>
          <w:smallCaps w:val="0"/>
          <w:noProof w:val="0"/>
          <w:color w:val="2F5496" w:themeColor="accent5" w:themeTint="FF" w:themeShade="BF"/>
          <w:sz w:val="28"/>
          <w:szCs w:val="28"/>
          <w:lang w:val="en-GB"/>
        </w:rPr>
        <w:t>ts with a fully assessed, live application can view their bed need, queue group, band and position on the register from their Housing Online account. Click here to log into or create your Housing Online account</w:t>
      </w:r>
    </w:p>
    <w:p w:rsidRPr="00EE394B" w:rsidR="4205B876" w:rsidP="13C41B2D" w:rsidRDefault="4205B876" w14:paraId="40CA6649" w14:textId="767A93EA">
      <w:pPr>
        <w:spacing w:line="257" w:lineRule="auto"/>
        <w:rPr>
          <w:color w:val="2F5496" w:themeColor="accent5" w:themeTint="FF" w:themeShade="BF"/>
        </w:rPr>
      </w:pPr>
      <w:hyperlink r:id="R434bb38c2319473e">
        <w:r w:rsidRPr="13C41B2D" w:rsidR="13C41B2D">
          <w:rPr>
            <w:rStyle w:val="Hyperlink"/>
            <w:rFonts w:ascii="Calibri" w:hAnsi="Calibri" w:eastAsia="Calibri" w:cs="Calibri"/>
            <w:b w:val="0"/>
            <w:bCs w:val="0"/>
            <w:i w:val="0"/>
            <w:iCs w:val="0"/>
            <w:caps w:val="0"/>
            <w:smallCaps w:val="0"/>
            <w:noProof w:val="0"/>
            <w:color w:val="2F5496" w:themeColor="accent5" w:themeTint="FF" w:themeShade="BF"/>
            <w:sz w:val="28"/>
            <w:szCs w:val="28"/>
            <w:lang w:val="en-GB"/>
          </w:rPr>
          <w:t>Wandsworth Housing Online - Wandsworth Borough Council</w:t>
        </w:r>
      </w:hyperlink>
    </w:p>
    <w:p w:rsidRPr="00EE394B" w:rsidR="4205B876" w:rsidP="13C41B2D" w:rsidRDefault="4205B876" w14:paraId="2651DD8E" w14:textId="0B21F2A6">
      <w:pPr>
        <w:pStyle w:val="Normal"/>
        <w:spacing w:line="257" w:lineRule="auto"/>
        <w:rPr>
          <w:rFonts w:ascii="Open Sans" w:hAnsi="Open Sans" w:eastAsia="Open Sans" w:cs="Open Sans"/>
          <w:b w:val="1"/>
          <w:bCs w:val="1"/>
          <w:i w:val="0"/>
          <w:iCs w:val="0"/>
          <w:caps w:val="0"/>
          <w:smallCaps w:val="0"/>
          <w:noProof w:val="0"/>
          <w:color w:val="2F5496" w:themeColor="accent5" w:themeTint="FF" w:themeShade="BF"/>
          <w:sz w:val="28"/>
          <w:szCs w:val="28"/>
          <w:lang w:val="en-GB"/>
        </w:rPr>
      </w:pPr>
      <w:r w:rsidRPr="13C41B2D" w:rsidR="13C41B2D">
        <w:rPr>
          <w:rFonts w:ascii="Open Sans" w:hAnsi="Open Sans" w:eastAsia="Open Sans" w:cs="Open Sans"/>
          <w:b w:val="1"/>
          <w:bCs w:val="1"/>
          <w:i w:val="0"/>
          <w:iCs w:val="0"/>
          <w:caps w:val="0"/>
          <w:smallCaps w:val="0"/>
          <w:noProof w:val="0"/>
          <w:color w:val="2F5496" w:themeColor="accent5" w:themeTint="FF" w:themeShade="BF"/>
          <w:sz w:val="28"/>
          <w:szCs w:val="28"/>
          <w:lang w:val="en-GB"/>
        </w:rPr>
        <w:t>Change of Circumstances to a live application</w:t>
      </w:r>
    </w:p>
    <w:p w:rsidRPr="00EE394B" w:rsidR="4205B876" w:rsidP="13C41B2D" w:rsidRDefault="4205B876" w14:paraId="452E4547" w14:textId="617C6E8D">
      <w:pPr>
        <w:pStyle w:val="Normal"/>
        <w:spacing w:line="257" w:lineRule="auto"/>
        <w:rPr>
          <w:rFonts w:ascii="Open Sans" w:hAnsi="Open Sans" w:eastAsia="Open Sans" w:cs="Open Sans"/>
          <w:b w:val="0"/>
          <w:bCs w:val="0"/>
          <w:i w:val="0"/>
          <w:iCs w:val="0"/>
          <w:caps w:val="0"/>
          <w:smallCaps w:val="0"/>
          <w:noProof w:val="0"/>
          <w:color w:val="2F5496" w:themeColor="accent5" w:themeTint="FF" w:themeShade="BF"/>
          <w:sz w:val="28"/>
          <w:szCs w:val="28"/>
          <w:lang w:val="en-GB"/>
        </w:rPr>
      </w:pPr>
      <w:r w:rsidRPr="13C41B2D" w:rsidR="13C41B2D">
        <w:rPr>
          <w:rFonts w:ascii="Open Sans" w:hAnsi="Open Sans" w:eastAsia="Open Sans" w:cs="Open Sans"/>
          <w:b w:val="0"/>
          <w:bCs w:val="0"/>
          <w:i w:val="0"/>
          <w:iCs w:val="0"/>
          <w:caps w:val="0"/>
          <w:smallCaps w:val="0"/>
          <w:noProof w:val="0"/>
          <w:color w:val="2F5496" w:themeColor="accent5" w:themeTint="FF" w:themeShade="BF"/>
          <w:sz w:val="28"/>
          <w:szCs w:val="28"/>
          <w:lang w:val="en-GB"/>
        </w:rPr>
        <w:t xml:space="preserve">If your circumstances have changed which may affect your application, you should inform the assessment team. Examples might include having a new baby, new medical information. </w:t>
      </w:r>
    </w:p>
    <w:p w:rsidRPr="00EE394B" w:rsidR="4205B876" w:rsidP="13C41B2D" w:rsidRDefault="4205B876" w14:paraId="53A6EADB" w14:textId="3EF72D41">
      <w:pPr>
        <w:spacing w:line="257" w:lineRule="auto"/>
        <w:rPr>
          <w:rFonts w:ascii="Open Sans" w:hAnsi="Open Sans" w:eastAsia="Open Sans" w:cs="Open Sans"/>
          <w:color w:val="2F5496" w:themeColor="accent5" w:themeTint="FF" w:themeShade="BF"/>
          <w:sz w:val="28"/>
          <w:szCs w:val="28"/>
        </w:rPr>
      </w:pPr>
      <w:r w:rsidRPr="13C41B2D" w:rsidR="13C41B2D">
        <w:rPr>
          <w:rFonts w:ascii="Open Sans" w:hAnsi="Open Sans" w:eastAsia="Open Sans" w:cs="Open Sans"/>
          <w:b w:val="0"/>
          <w:bCs w:val="0"/>
          <w:i w:val="0"/>
          <w:iCs w:val="0"/>
          <w:caps w:val="0"/>
          <w:smallCaps w:val="0"/>
          <w:noProof w:val="0"/>
          <w:color w:val="2F5496" w:themeColor="accent5" w:themeTint="FF" w:themeShade="BF"/>
          <w:sz w:val="28"/>
          <w:szCs w:val="28"/>
          <w:lang w:val="en-GB"/>
        </w:rPr>
        <w:t xml:space="preserve">You should email them at </w:t>
      </w:r>
      <w:hyperlink r:id="R704e1fb781114611">
        <w:r w:rsidRPr="13C41B2D" w:rsidR="13C41B2D">
          <w:rPr>
            <w:rStyle w:val="Hyperlink"/>
            <w:rFonts w:ascii="Open Sans" w:hAnsi="Open Sans" w:eastAsia="Open Sans" w:cs="Open Sans"/>
            <w:b w:val="0"/>
            <w:bCs w:val="0"/>
            <w:i w:val="0"/>
            <w:iCs w:val="0"/>
            <w:caps w:val="0"/>
            <w:smallCaps w:val="0"/>
            <w:noProof w:val="0"/>
            <w:color w:val="2F5496" w:themeColor="accent5" w:themeTint="FF" w:themeShade="BF"/>
            <w:sz w:val="28"/>
            <w:szCs w:val="28"/>
            <w:lang w:val="en-GB"/>
          </w:rPr>
          <w:t>housingregisterapplications@richmondandwandsworth.gov.uk</w:t>
        </w:r>
      </w:hyperlink>
    </w:p>
    <w:p w:rsidRPr="00EE394B" w:rsidR="4205B876" w:rsidP="13C41B2D" w:rsidRDefault="4205B876" w14:paraId="3AE1A520" w14:textId="259CBB3A">
      <w:pPr>
        <w:spacing w:line="257" w:lineRule="auto"/>
        <w:rPr>
          <w:rFonts w:ascii="Open Sans" w:hAnsi="Open Sans" w:eastAsia="Open Sans" w:cs="Open Sans"/>
          <w:b w:val="0"/>
          <w:bCs w:val="0"/>
          <w:i w:val="0"/>
          <w:iCs w:val="0"/>
          <w:caps w:val="0"/>
          <w:smallCaps w:val="0"/>
          <w:noProof w:val="0"/>
          <w:color w:val="2F5496" w:themeColor="accent5" w:themeTint="FF" w:themeShade="BF"/>
          <w:sz w:val="28"/>
          <w:szCs w:val="28"/>
          <w:lang w:val="en-GB"/>
        </w:rPr>
      </w:pPr>
      <w:r w:rsidRPr="13C41B2D" w:rsidR="13C41B2D">
        <w:rPr>
          <w:rFonts w:ascii="Open Sans" w:hAnsi="Open Sans" w:eastAsia="Open Sans" w:cs="Open Sans"/>
          <w:b w:val="0"/>
          <w:bCs w:val="0"/>
          <w:i w:val="0"/>
          <w:iCs w:val="0"/>
          <w:caps w:val="0"/>
          <w:smallCaps w:val="0"/>
          <w:noProof w:val="0"/>
          <w:color w:val="2F5496" w:themeColor="accent5" w:themeTint="FF" w:themeShade="BF"/>
          <w:sz w:val="28"/>
          <w:szCs w:val="28"/>
          <w:lang w:val="en-GB"/>
        </w:rPr>
        <w:t>You should include the following information: Your full name, your Housing Application Reference number (found at the top of the registration letter), your Date of Birth, Current Address and contact details (telephone number and/email). You should provide this team with details of the change in your circumstances and provide any supporting documentation you wish to be considered. Please add “Change of Circumstance” in the email subject line.</w:t>
      </w:r>
    </w:p>
    <w:p w:rsidRPr="00EE394B" w:rsidR="4205B876" w:rsidP="13C41B2D" w:rsidRDefault="4205B876" w14:paraId="761166D9" w14:textId="44FA5BC8">
      <w:pPr>
        <w:pStyle w:val="Normal"/>
        <w:spacing w:line="257" w:lineRule="auto"/>
        <w:rPr>
          <w:rFonts w:ascii="Open Sans" w:hAnsi="Open Sans" w:eastAsia="Arial" w:cs="Open Sans"/>
          <w:b w:val="1"/>
          <w:bCs w:val="1"/>
          <w:color w:val="004B88"/>
          <w:sz w:val="28"/>
          <w:szCs w:val="28"/>
        </w:rPr>
      </w:pPr>
      <w:bookmarkStart w:name="_GoBack" w:id="0"/>
      <w:bookmarkEnd w:id="0"/>
      <w:r w:rsidRPr="13C41B2D" w:rsidR="4205B876">
        <w:rPr>
          <w:rFonts w:ascii="Open Sans" w:hAnsi="Open Sans" w:eastAsia="Arial" w:cs="Open Sans"/>
          <w:b w:val="1"/>
          <w:bCs w:val="1"/>
          <w:color w:val="004B88"/>
          <w:sz w:val="28"/>
          <w:szCs w:val="28"/>
        </w:rPr>
        <w:t>Will I be re-housed?</w:t>
      </w:r>
    </w:p>
    <w:p w:rsidRPr="00EE394B" w:rsidR="4205B876" w:rsidP="1F9ACF72" w:rsidRDefault="4205B876" w14:paraId="0E2A22C8" w14:textId="59F8CDE1">
      <w:pPr>
        <w:spacing w:line="257" w:lineRule="auto"/>
        <w:rPr>
          <w:rFonts w:ascii="Open Sans" w:hAnsi="Open Sans" w:eastAsia="Arial" w:cs="Open Sans"/>
          <w:color w:val="004B88"/>
          <w:sz w:val="28"/>
          <w:szCs w:val="28"/>
        </w:rPr>
      </w:pPr>
      <w:r w:rsidRPr="00EE394B">
        <w:rPr>
          <w:rFonts w:ascii="Open Sans" w:hAnsi="Open Sans" w:eastAsia="Arial" w:cs="Open Sans"/>
          <w:color w:val="004B88"/>
          <w:sz w:val="28"/>
          <w:szCs w:val="28"/>
        </w:rPr>
        <w:t xml:space="preserve">You should know that the Council are unable to provide housing for everyone who applies and even those with a high priority (in bands A or B) may have to wait several years before a suitable property becomes available. If you are in bands C or D you are unlikely, in most cases, to be </w:t>
      </w:r>
      <w:r w:rsidRPr="00EE394B" w:rsidR="65DF7482">
        <w:rPr>
          <w:rFonts w:ascii="Open Sans" w:hAnsi="Open Sans" w:eastAsia="Arial" w:cs="Open Sans"/>
          <w:color w:val="004B88"/>
          <w:sz w:val="28"/>
          <w:szCs w:val="28"/>
        </w:rPr>
        <w:t>offered a property</w:t>
      </w:r>
      <w:r w:rsidRPr="00EE394B" w:rsidR="00B77E77">
        <w:rPr>
          <w:rFonts w:ascii="Open Sans" w:hAnsi="Open Sans" w:eastAsia="Arial" w:cs="Open Sans"/>
          <w:color w:val="004B88"/>
          <w:sz w:val="28"/>
          <w:szCs w:val="28"/>
        </w:rPr>
        <w:t>.</w:t>
      </w:r>
    </w:p>
    <w:p w:rsidR="4205B876" w:rsidP="6F109098" w:rsidRDefault="4205B876" w14:paraId="3D4AA36A" w14:textId="678B960D">
      <w:pPr>
        <w:spacing w:line="257" w:lineRule="auto"/>
        <w:rPr>
          <w:rFonts w:ascii="Open Sans" w:hAnsi="Open Sans" w:eastAsia="Arial" w:cs="Open Sans"/>
          <w:color w:val="004B88"/>
          <w:sz w:val="28"/>
          <w:szCs w:val="28"/>
        </w:rPr>
      </w:pPr>
      <w:r w:rsidRPr="6F109098" w:rsidR="4205B876">
        <w:rPr>
          <w:rFonts w:ascii="Open Sans" w:hAnsi="Open Sans" w:eastAsia="Arial" w:cs="Open Sans"/>
          <w:color w:val="004B88"/>
          <w:sz w:val="28"/>
          <w:szCs w:val="28"/>
        </w:rPr>
        <w:t xml:space="preserve">You can find more information about waiting times for </w:t>
      </w:r>
      <w:r w:rsidRPr="6F109098" w:rsidR="4205B876">
        <w:rPr>
          <w:rFonts w:ascii="Open Sans" w:hAnsi="Open Sans" w:eastAsia="Arial" w:cs="Open Sans"/>
          <w:color w:val="004B88"/>
          <w:sz w:val="28"/>
          <w:szCs w:val="28"/>
        </w:rPr>
        <w:t>Wandsworth</w:t>
      </w:r>
      <w:r w:rsidRPr="6F109098" w:rsidR="4205B876">
        <w:rPr>
          <w:rFonts w:ascii="Open Sans" w:hAnsi="Open Sans" w:eastAsia="Arial" w:cs="Open Sans"/>
          <w:color w:val="004B88"/>
          <w:sz w:val="28"/>
          <w:szCs w:val="28"/>
        </w:rPr>
        <w:t xml:space="preserve"> at </w:t>
      </w:r>
      <w:hyperlink r:id="Ra0c35503162b4d74">
        <w:r w:rsidRPr="6F109098" w:rsidR="4205B876">
          <w:rPr>
            <w:rStyle w:val="Hyperlink"/>
            <w:rFonts w:ascii="Open Sans" w:hAnsi="Open Sans" w:eastAsia="Arial" w:cs="Open Sans"/>
            <w:sz w:val="28"/>
            <w:szCs w:val="28"/>
          </w:rPr>
          <w:t>https://www.wandsworth.gov.uk/housing/apply-for-housing/social-housing-application-process/housing-waiting-list-times/</w:t>
        </w:r>
      </w:hyperlink>
    </w:p>
    <w:p w:rsidR="6F109098" w:rsidP="6F109098" w:rsidRDefault="6F109098" w14:paraId="39301A20" w14:textId="3D463D93">
      <w:pPr>
        <w:pStyle w:val="Normal"/>
        <w:spacing w:line="257" w:lineRule="auto"/>
        <w:rPr>
          <w:rFonts w:ascii="Open Sans" w:hAnsi="Open Sans" w:eastAsia="Arial" w:cs="Open Sans"/>
          <w:color w:val="004B88"/>
          <w:sz w:val="28"/>
          <w:szCs w:val="28"/>
        </w:rPr>
      </w:pPr>
    </w:p>
    <w:p w:rsidR="0095687D" w:rsidP="63027CA8" w:rsidRDefault="0095687D" w14:paraId="3B684332" w14:textId="77777777">
      <w:pPr>
        <w:spacing w:line="257" w:lineRule="auto"/>
        <w:rPr>
          <w:rFonts w:ascii="Open Sans" w:hAnsi="Open Sans" w:eastAsia="Arial" w:cs="Open Sans"/>
          <w:b/>
          <w:bCs/>
          <w:color w:val="004B88"/>
          <w:sz w:val="28"/>
          <w:szCs w:val="28"/>
        </w:rPr>
      </w:pPr>
    </w:p>
    <w:p w:rsidRPr="00EE394B" w:rsidR="182B98CE" w:rsidP="63027CA8" w:rsidRDefault="182B98CE" w14:paraId="3A178A73" w14:textId="0688711E">
      <w:pPr>
        <w:spacing w:line="257" w:lineRule="auto"/>
        <w:rPr>
          <w:rFonts w:ascii="Open Sans" w:hAnsi="Open Sans" w:eastAsia="Arial" w:cs="Open Sans"/>
          <w:b/>
          <w:bCs/>
          <w:color w:val="004B88"/>
          <w:sz w:val="28"/>
          <w:szCs w:val="28"/>
        </w:rPr>
      </w:pPr>
      <w:r w:rsidRPr="00EE394B">
        <w:rPr>
          <w:rFonts w:ascii="Open Sans" w:hAnsi="Open Sans" w:eastAsia="Arial" w:cs="Open Sans"/>
          <w:b/>
          <w:bCs/>
          <w:color w:val="004B88"/>
          <w:sz w:val="28"/>
          <w:szCs w:val="28"/>
        </w:rPr>
        <w:t>What else can I do now to find a new home?</w:t>
      </w:r>
    </w:p>
    <w:p w:rsidRPr="00EE394B" w:rsidR="182B98CE" w:rsidP="63027CA8" w:rsidRDefault="182B98CE" w14:paraId="478C40F9" w14:textId="1BB5EE13">
      <w:pPr>
        <w:spacing w:line="257" w:lineRule="auto"/>
        <w:rPr>
          <w:rFonts w:ascii="Open Sans" w:hAnsi="Open Sans" w:eastAsia="Arial" w:cs="Open Sans"/>
          <w:color w:val="004B88"/>
          <w:sz w:val="28"/>
          <w:szCs w:val="28"/>
        </w:rPr>
      </w:pPr>
      <w:r w:rsidRPr="00EE394B">
        <w:rPr>
          <w:rFonts w:ascii="Open Sans" w:hAnsi="Open Sans" w:eastAsia="Arial" w:cs="Open Sans"/>
          <w:color w:val="004B88"/>
          <w:sz w:val="28"/>
          <w:szCs w:val="28"/>
        </w:rPr>
        <w:t xml:space="preserve">You should now start to think about alternative rehousing options. </w:t>
      </w:r>
      <w:r w:rsidRPr="00EE394B" w:rsidR="6AF42C75">
        <w:rPr>
          <w:rFonts w:ascii="Open Sans" w:hAnsi="Open Sans" w:eastAsia="Arial" w:cs="Open Sans"/>
          <w:color w:val="004B88"/>
          <w:sz w:val="28"/>
          <w:szCs w:val="28"/>
        </w:rPr>
        <w:t>Below are</w:t>
      </w:r>
      <w:r w:rsidRPr="00EE394B">
        <w:rPr>
          <w:rFonts w:ascii="Open Sans" w:hAnsi="Open Sans" w:eastAsia="Arial" w:cs="Open Sans"/>
          <w:color w:val="004B88"/>
          <w:sz w:val="28"/>
          <w:szCs w:val="28"/>
        </w:rPr>
        <w:t xml:space="preserve"> some links that might assist you with alternative rehousing options and general enquiries. Some of these options offer social or housing association tenancies.</w:t>
      </w:r>
    </w:p>
    <w:p w:rsidRPr="00EE394B" w:rsidR="182B98CE" w:rsidP="63027CA8" w:rsidRDefault="182B98CE" w14:paraId="7722FF1A" w14:textId="696E9E88">
      <w:pPr>
        <w:spacing w:line="257" w:lineRule="auto"/>
        <w:rPr>
          <w:rFonts w:ascii="Open Sans" w:hAnsi="Open Sans" w:eastAsia="Arial" w:cs="Open Sans"/>
          <w:b/>
          <w:bCs/>
          <w:color w:val="004B88"/>
          <w:sz w:val="28"/>
          <w:szCs w:val="28"/>
        </w:rPr>
      </w:pPr>
      <w:r w:rsidRPr="00EE394B">
        <w:rPr>
          <w:rFonts w:ascii="Open Sans" w:hAnsi="Open Sans" w:eastAsia="Arial" w:cs="Open Sans"/>
          <w:b/>
          <w:bCs/>
          <w:color w:val="004B88"/>
          <w:sz w:val="28"/>
          <w:szCs w:val="28"/>
        </w:rPr>
        <w:t xml:space="preserve">Move out of </w:t>
      </w:r>
      <w:proofErr w:type="spellStart"/>
      <w:r w:rsidRPr="00EE394B">
        <w:rPr>
          <w:rFonts w:ascii="Open Sans" w:hAnsi="Open Sans" w:eastAsia="Arial" w:cs="Open Sans"/>
          <w:b/>
          <w:bCs/>
          <w:color w:val="004B88"/>
          <w:sz w:val="28"/>
          <w:szCs w:val="28"/>
        </w:rPr>
        <w:t>Wandsworth</w:t>
      </w:r>
      <w:proofErr w:type="spellEnd"/>
    </w:p>
    <w:p w:rsidR="182B98CE" w:rsidP="6F109098" w:rsidRDefault="182B98CE" w14:paraId="192B20EA" w14:textId="31E20A24">
      <w:pPr>
        <w:spacing w:line="257" w:lineRule="auto"/>
        <w:rPr>
          <w:rFonts w:ascii="Open Sans" w:hAnsi="Open Sans" w:eastAsia="Arial" w:cs="Open Sans"/>
          <w:color w:val="004B88"/>
          <w:sz w:val="28"/>
          <w:szCs w:val="28"/>
        </w:rPr>
      </w:pPr>
      <w:hyperlink r:id="R008786d52f9147c7">
        <w:r w:rsidRPr="6F109098" w:rsidR="182B98CE">
          <w:rPr>
            <w:rStyle w:val="Hyperlink"/>
            <w:rFonts w:ascii="Open Sans" w:hAnsi="Open Sans" w:eastAsia="Arial" w:cs="Open Sans"/>
            <w:sz w:val="28"/>
            <w:szCs w:val="28"/>
          </w:rPr>
          <w:t>https://www.wandsworth.gov.uk/housing/council-tenants-and-leaseholders/council-tenants/council-tenant-re-housing-options/move-out-of-wandsworth/</w:t>
        </w:r>
      </w:hyperlink>
    </w:p>
    <w:p w:rsidR="6F109098" w:rsidP="6F109098" w:rsidRDefault="6F109098" w14:paraId="1C7E1418" w14:textId="6951C57F">
      <w:pPr>
        <w:pStyle w:val="Normal"/>
        <w:spacing w:line="257" w:lineRule="auto"/>
        <w:rPr>
          <w:rFonts w:ascii="Open Sans" w:hAnsi="Open Sans" w:eastAsia="Arial" w:cs="Open Sans"/>
          <w:color w:val="004B88"/>
          <w:sz w:val="28"/>
          <w:szCs w:val="28"/>
        </w:rPr>
      </w:pPr>
    </w:p>
    <w:p w:rsidRPr="00EE394B" w:rsidR="182B98CE" w:rsidP="63027CA8" w:rsidRDefault="182B98CE" w14:paraId="56E202DB" w14:textId="1B4102B3">
      <w:pPr>
        <w:spacing w:line="257" w:lineRule="auto"/>
        <w:rPr>
          <w:rFonts w:ascii="Open Sans" w:hAnsi="Open Sans" w:eastAsia="Arial" w:cs="Open Sans"/>
          <w:b/>
          <w:bCs/>
          <w:color w:val="004B88"/>
          <w:sz w:val="28"/>
          <w:szCs w:val="28"/>
        </w:rPr>
      </w:pPr>
      <w:r w:rsidRPr="00EE394B">
        <w:rPr>
          <w:rFonts w:ascii="Open Sans" w:hAnsi="Open Sans" w:eastAsia="Arial" w:cs="Open Sans"/>
          <w:b/>
          <w:bCs/>
          <w:color w:val="004B88"/>
          <w:sz w:val="28"/>
          <w:szCs w:val="28"/>
        </w:rPr>
        <w:t>Downsize</w:t>
      </w:r>
    </w:p>
    <w:p w:rsidRPr="00EE394B" w:rsidR="182B98CE" w:rsidP="63027CA8" w:rsidRDefault="00D62468" w14:paraId="61E9688E" w14:noSpellErr="1" w14:textId="2BE4318C">
      <w:pPr>
        <w:spacing w:line="257" w:lineRule="auto"/>
        <w:rPr>
          <w:rFonts w:ascii="Open Sans" w:hAnsi="Open Sans" w:eastAsia="Arial" w:cs="Open Sans"/>
          <w:color w:val="004B88"/>
          <w:sz w:val="28"/>
          <w:szCs w:val="28"/>
        </w:rPr>
      </w:pPr>
      <w:hyperlink r:id="R122e73177028463f">
        <w:r w:rsidRPr="6F109098" w:rsidR="182B98CE">
          <w:rPr>
            <w:rStyle w:val="Hyperlink"/>
            <w:rFonts w:ascii="Open Sans" w:hAnsi="Open Sans" w:eastAsia="Arial" w:cs="Open Sans"/>
            <w:sz w:val="28"/>
            <w:szCs w:val="28"/>
          </w:rPr>
          <w:t>https://www.wandsworth.gov.uk/housing/council-tenants-and-leaseholders/council-tenants/council-tenant-re-housing-options/downsize-your-council-home/</w:t>
        </w:r>
      </w:hyperlink>
    </w:p>
    <w:p w:rsidR="0095687D" w:rsidP="6F109098" w:rsidRDefault="0095687D" w14:paraId="32851E0B" w14:textId="023772DD">
      <w:pPr>
        <w:pStyle w:val="Normal"/>
        <w:spacing w:line="257" w:lineRule="auto"/>
        <w:rPr>
          <w:rFonts w:ascii="Open Sans" w:hAnsi="Open Sans" w:eastAsia="Arial" w:cs="Open Sans"/>
          <w:color w:val="004B88"/>
          <w:sz w:val="28"/>
          <w:szCs w:val="28"/>
        </w:rPr>
      </w:pPr>
    </w:p>
    <w:p w:rsidRPr="00EE394B" w:rsidR="182B98CE" w:rsidP="63027CA8" w:rsidRDefault="182B98CE" w14:paraId="18A8C4DC" w14:textId="7193010A">
      <w:pPr>
        <w:spacing w:line="257" w:lineRule="auto"/>
        <w:rPr>
          <w:rFonts w:ascii="Open Sans" w:hAnsi="Open Sans" w:eastAsia="Arial" w:cs="Open Sans"/>
          <w:b/>
          <w:bCs/>
          <w:color w:val="004B88"/>
          <w:sz w:val="28"/>
          <w:szCs w:val="28"/>
        </w:rPr>
      </w:pPr>
      <w:r w:rsidRPr="00EE394B">
        <w:rPr>
          <w:rFonts w:ascii="Open Sans" w:hAnsi="Open Sans" w:eastAsia="Arial" w:cs="Open Sans"/>
          <w:b/>
          <w:bCs/>
          <w:color w:val="004B88"/>
          <w:sz w:val="28"/>
          <w:szCs w:val="28"/>
        </w:rPr>
        <w:t>Swap your home</w:t>
      </w:r>
    </w:p>
    <w:p w:rsidR="182B98CE" w:rsidP="6F109098" w:rsidRDefault="182B98CE" w14:noSpellErr="1" w14:paraId="518AC292" w14:textId="28D36667">
      <w:pPr>
        <w:spacing w:line="257" w:lineRule="auto"/>
        <w:rPr>
          <w:rFonts w:ascii="Open Sans" w:hAnsi="Open Sans" w:eastAsia="Arial" w:cs="Open Sans"/>
          <w:color w:val="004B88"/>
          <w:sz w:val="28"/>
          <w:szCs w:val="28"/>
        </w:rPr>
      </w:pPr>
      <w:hyperlink r:id="R9adae4a017c44a76">
        <w:r w:rsidRPr="6F109098" w:rsidR="182B98CE">
          <w:rPr>
            <w:rStyle w:val="Hyperlink"/>
            <w:rFonts w:ascii="Open Sans" w:hAnsi="Open Sans" w:eastAsia="Arial" w:cs="Open Sans"/>
            <w:sz w:val="28"/>
            <w:szCs w:val="28"/>
          </w:rPr>
          <w:t>https://www.wandsworth.gov.uk/housing/council-tenants-and-leaseholders/council-tenants/council-tenant-re-housing-options/swap-your-home/</w:t>
        </w:r>
      </w:hyperlink>
    </w:p>
    <w:p w:rsidR="6F109098" w:rsidP="6F109098" w:rsidRDefault="6F109098" w14:paraId="17CF2E20" w14:textId="625B8FA4">
      <w:pPr>
        <w:pStyle w:val="Normal"/>
        <w:spacing w:line="257" w:lineRule="auto"/>
        <w:rPr>
          <w:rFonts w:ascii="Open Sans" w:hAnsi="Open Sans" w:eastAsia="Arial" w:cs="Open Sans"/>
          <w:sz w:val="28"/>
          <w:szCs w:val="28"/>
        </w:rPr>
      </w:pPr>
    </w:p>
    <w:p w:rsidRPr="00EE394B" w:rsidR="182B98CE" w:rsidP="63027CA8" w:rsidRDefault="182B98CE" w14:paraId="10D1B6BD" w14:textId="2AD0EAA7">
      <w:pPr>
        <w:spacing w:line="257" w:lineRule="auto"/>
        <w:rPr>
          <w:rFonts w:ascii="Open Sans" w:hAnsi="Open Sans" w:eastAsia="Arial" w:cs="Open Sans"/>
          <w:b/>
          <w:bCs/>
          <w:color w:val="004B88"/>
          <w:sz w:val="28"/>
          <w:szCs w:val="28"/>
        </w:rPr>
      </w:pPr>
      <w:r w:rsidRPr="00EE394B">
        <w:rPr>
          <w:rFonts w:ascii="Open Sans" w:hAnsi="Open Sans" w:eastAsia="Arial" w:cs="Open Sans"/>
          <w:b/>
          <w:bCs/>
          <w:color w:val="004B88"/>
          <w:sz w:val="28"/>
          <w:szCs w:val="28"/>
        </w:rPr>
        <w:t>Private rented</w:t>
      </w:r>
    </w:p>
    <w:p w:rsidRPr="00EE394B" w:rsidR="182B98CE" w:rsidP="63027CA8" w:rsidRDefault="00D62468" w14:paraId="6CF9E81E" w14:noSpellErr="1" w14:textId="55001380">
      <w:pPr>
        <w:spacing w:line="257" w:lineRule="auto"/>
        <w:rPr>
          <w:rFonts w:ascii="Open Sans" w:hAnsi="Open Sans" w:eastAsia="Arial" w:cs="Open Sans"/>
          <w:color w:val="004B88"/>
          <w:sz w:val="28"/>
          <w:szCs w:val="28"/>
        </w:rPr>
      </w:pPr>
      <w:hyperlink r:id="R6940d19327ae44bb">
        <w:r w:rsidRPr="6F109098" w:rsidR="182B98CE">
          <w:rPr>
            <w:rStyle w:val="Hyperlink"/>
            <w:rFonts w:ascii="Open Sans" w:hAnsi="Open Sans" w:eastAsia="Arial" w:cs="Open Sans"/>
            <w:sz w:val="28"/>
            <w:szCs w:val="28"/>
          </w:rPr>
          <w:t>https://www.wandsworth.gov.uk/housing/homelessness-and-temporary-accommodation/preventing-homelessness/your-housing-options/finding-a-place-to-rent/</w:t>
        </w:r>
      </w:hyperlink>
    </w:p>
    <w:p w:rsidR="6F109098" w:rsidP="6F109098" w:rsidRDefault="6F109098" w14:paraId="6999B590" w14:textId="16A83C63">
      <w:pPr>
        <w:pStyle w:val="Normal"/>
        <w:spacing w:line="257" w:lineRule="auto"/>
        <w:rPr>
          <w:rFonts w:ascii="Open Sans" w:hAnsi="Open Sans" w:eastAsia="Arial" w:cs="Open Sans"/>
          <w:color w:val="004B88"/>
          <w:sz w:val="28"/>
          <w:szCs w:val="28"/>
        </w:rPr>
      </w:pPr>
    </w:p>
    <w:p w:rsidRPr="009F7170" w:rsidR="182B98CE" w:rsidP="63027CA8" w:rsidRDefault="182B98CE" w14:paraId="30A92785" w14:textId="2D25FC7E">
      <w:pPr>
        <w:spacing w:line="257" w:lineRule="auto"/>
        <w:rPr>
          <w:rFonts w:ascii="Arial" w:hAnsi="Arial" w:eastAsia="Arial" w:cs="Arial"/>
          <w:color w:val="004B88"/>
          <w:sz w:val="24"/>
          <w:szCs w:val="24"/>
        </w:rPr>
      </w:pPr>
      <w:r w:rsidRPr="009F7170">
        <w:rPr>
          <w:rFonts w:ascii="Arial" w:hAnsi="Arial" w:eastAsia="Arial" w:cs="Arial"/>
          <w:color w:val="004B88"/>
          <w:sz w:val="24"/>
          <w:szCs w:val="24"/>
        </w:rPr>
        <w:t xml:space="preserve"> </w:t>
      </w:r>
    </w:p>
    <w:p w:rsidRPr="009F7170" w:rsidR="182B98CE" w:rsidP="63027CA8" w:rsidRDefault="182B98CE" w14:paraId="04E8D863" w14:textId="726B65BC">
      <w:pPr>
        <w:spacing w:line="257" w:lineRule="auto"/>
        <w:rPr>
          <w:rFonts w:ascii="Arial" w:hAnsi="Arial" w:eastAsia="Arial" w:cs="Arial"/>
          <w:color w:val="004B88"/>
          <w:sz w:val="24"/>
          <w:szCs w:val="24"/>
        </w:rPr>
      </w:pPr>
      <w:r w:rsidRPr="009F7170">
        <w:rPr>
          <w:rFonts w:ascii="Arial" w:hAnsi="Arial" w:eastAsia="Arial" w:cs="Arial"/>
          <w:color w:val="004B88"/>
          <w:sz w:val="24"/>
          <w:szCs w:val="24"/>
        </w:rPr>
        <w:t xml:space="preserve"> </w:t>
      </w:r>
    </w:p>
    <w:p w:rsidRPr="009F7170" w:rsidR="63027CA8" w:rsidP="63027CA8" w:rsidRDefault="63027CA8" w14:paraId="1E4D9043" w14:textId="2D8889DE">
      <w:pPr>
        <w:spacing w:line="257" w:lineRule="auto"/>
        <w:rPr>
          <w:rFonts w:ascii="Arial" w:hAnsi="Arial" w:eastAsia="Arial" w:cs="Arial"/>
          <w:color w:val="004B88"/>
          <w:sz w:val="24"/>
          <w:szCs w:val="24"/>
        </w:rPr>
      </w:pPr>
    </w:p>
    <w:p w:rsidRPr="009F7170" w:rsidR="63027CA8" w:rsidP="63027CA8" w:rsidRDefault="63027CA8" w14:paraId="570D5F14" w14:textId="160B009D">
      <w:pPr>
        <w:pStyle w:val="NormalWeb"/>
        <w:shd w:val="clear" w:color="auto" w:fill="FFFFFF" w:themeFill="background1"/>
        <w:spacing w:before="0" w:beforeAutospacing="0"/>
        <w:rPr>
          <w:rFonts w:ascii="Arial" w:hAnsi="Arial" w:cs="Arial"/>
          <w:color w:val="004B88"/>
        </w:rPr>
      </w:pPr>
    </w:p>
    <w:p w:rsidRPr="009F7170" w:rsidR="0053209F" w:rsidRDefault="0053209F" w14:paraId="5DAB6C7B" w14:textId="77777777">
      <w:pPr>
        <w:rPr>
          <w:rFonts w:ascii="Arial" w:hAnsi="Arial" w:cs="Arial"/>
          <w:color w:val="004B88"/>
          <w:sz w:val="24"/>
          <w:szCs w:val="24"/>
        </w:rPr>
      </w:pPr>
    </w:p>
    <w:p w:rsidRPr="009F7170" w:rsidR="0053209F" w:rsidRDefault="0053209F" w14:paraId="02EB378F" w14:textId="77777777">
      <w:pPr>
        <w:rPr>
          <w:rFonts w:ascii="Arial" w:hAnsi="Arial" w:cs="Arial"/>
          <w:color w:val="004B88"/>
          <w:sz w:val="24"/>
          <w:szCs w:val="24"/>
        </w:rPr>
      </w:pPr>
    </w:p>
    <w:p w:rsidRPr="009F7170" w:rsidR="0053209F" w:rsidRDefault="0053209F" w14:paraId="6A05A809" w14:textId="77777777">
      <w:pPr>
        <w:rPr>
          <w:rFonts w:ascii="Arial" w:hAnsi="Arial" w:cs="Arial"/>
          <w:color w:val="004B88"/>
          <w:sz w:val="24"/>
          <w:szCs w:val="24"/>
        </w:rPr>
      </w:pPr>
    </w:p>
    <w:p w:rsidRPr="009F7170" w:rsidR="0053209F" w:rsidRDefault="0053209F" w14:paraId="5A39BBE3" w14:textId="77777777">
      <w:pPr>
        <w:rPr>
          <w:color w:val="004B88"/>
        </w:rPr>
      </w:pPr>
    </w:p>
    <w:p w:rsidRPr="009F7170" w:rsidR="0053209F" w:rsidRDefault="0053209F" w14:paraId="41C8F396" w14:textId="77777777">
      <w:pPr>
        <w:rPr>
          <w:color w:val="004B88"/>
        </w:rPr>
      </w:pPr>
    </w:p>
    <w:p w:rsidRPr="009F7170" w:rsidR="0053209F" w:rsidRDefault="0053209F" w14:paraId="72A3D3EC" w14:textId="77777777">
      <w:pPr>
        <w:rPr>
          <w:color w:val="004B88"/>
        </w:rPr>
      </w:pPr>
    </w:p>
    <w:p w:rsidRPr="009F7170" w:rsidR="0053209F" w:rsidRDefault="0053209F" w14:paraId="0D0B940D" w14:textId="77777777">
      <w:pPr>
        <w:rPr>
          <w:color w:val="004B88"/>
        </w:rPr>
      </w:pPr>
    </w:p>
    <w:p w:rsidRPr="009F7170" w:rsidR="0053209F" w:rsidRDefault="0053209F" w14:paraId="0E27B00A" w14:textId="77777777">
      <w:pPr>
        <w:rPr>
          <w:color w:val="004B88"/>
        </w:rPr>
      </w:pPr>
    </w:p>
    <w:p w:rsidRPr="009F7170" w:rsidR="0053209F" w:rsidRDefault="0053209F" w14:paraId="60061E4C" w14:textId="77777777">
      <w:pPr>
        <w:rPr>
          <w:color w:val="004B88"/>
        </w:rPr>
      </w:pPr>
    </w:p>
    <w:p w:rsidRPr="009F7170" w:rsidR="0053209F" w:rsidRDefault="0053209F" w14:paraId="44EAFD9C" w14:textId="77777777">
      <w:pPr>
        <w:rPr>
          <w:color w:val="004B88"/>
        </w:rPr>
      </w:pPr>
    </w:p>
    <w:p w:rsidRPr="009F7170" w:rsidR="0053209F" w:rsidRDefault="0053209F" w14:paraId="4B94D5A5" w14:textId="77777777">
      <w:pPr>
        <w:rPr>
          <w:color w:val="004B88"/>
        </w:rPr>
      </w:pPr>
    </w:p>
    <w:p w:rsidRPr="009F7170" w:rsidR="0053209F" w:rsidRDefault="0053209F" w14:paraId="3DEEC669" w14:textId="77777777">
      <w:pPr>
        <w:rPr>
          <w:color w:val="004B88"/>
        </w:rPr>
      </w:pPr>
    </w:p>
    <w:sectPr w:rsidRPr="009F7170" w:rsidR="0053209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16E15"/>
    <w:multiLevelType w:val="multilevel"/>
    <w:tmpl w:val="B86ECD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B904013"/>
    <w:multiLevelType w:val="multilevel"/>
    <w:tmpl w:val="B95CB6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C8F463E"/>
    <w:multiLevelType w:val="multilevel"/>
    <w:tmpl w:val="D29EA8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36807DF"/>
    <w:multiLevelType w:val="multilevel"/>
    <w:tmpl w:val="710C43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2987D93"/>
    <w:multiLevelType w:val="multilevel"/>
    <w:tmpl w:val="A148B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C702293"/>
    <w:multiLevelType w:val="multilevel"/>
    <w:tmpl w:val="594882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7D6A3111"/>
    <w:multiLevelType w:val="multilevel"/>
    <w:tmpl w:val="3BE4FE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4"/>
  </w:num>
  <w:num w:numId="3">
    <w:abstractNumId w:val="5"/>
  </w:num>
  <w:num w:numId="4">
    <w:abstractNumId w:val="3"/>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09F"/>
    <w:rsid w:val="00291775"/>
    <w:rsid w:val="002A68CF"/>
    <w:rsid w:val="002D7AFB"/>
    <w:rsid w:val="00416B0E"/>
    <w:rsid w:val="00453DBF"/>
    <w:rsid w:val="004663A7"/>
    <w:rsid w:val="00513192"/>
    <w:rsid w:val="0053209F"/>
    <w:rsid w:val="00533C1F"/>
    <w:rsid w:val="007678D8"/>
    <w:rsid w:val="0095687D"/>
    <w:rsid w:val="009F7170"/>
    <w:rsid w:val="00B77E77"/>
    <w:rsid w:val="00B87891"/>
    <w:rsid w:val="00C13398"/>
    <w:rsid w:val="00D54BF0"/>
    <w:rsid w:val="00D62468"/>
    <w:rsid w:val="00D75235"/>
    <w:rsid w:val="00DC040A"/>
    <w:rsid w:val="00E8082F"/>
    <w:rsid w:val="00EE394B"/>
    <w:rsid w:val="01B75A44"/>
    <w:rsid w:val="01DA45C5"/>
    <w:rsid w:val="02B99587"/>
    <w:rsid w:val="06AF0A2E"/>
    <w:rsid w:val="071CC37F"/>
    <w:rsid w:val="08B893E0"/>
    <w:rsid w:val="10B7129C"/>
    <w:rsid w:val="1106714C"/>
    <w:rsid w:val="13C41B2D"/>
    <w:rsid w:val="13E5DCD0"/>
    <w:rsid w:val="14637971"/>
    <w:rsid w:val="1471EB12"/>
    <w:rsid w:val="152FF7D7"/>
    <w:rsid w:val="1652FA76"/>
    <w:rsid w:val="17D65685"/>
    <w:rsid w:val="182B98CE"/>
    <w:rsid w:val="1A551E54"/>
    <w:rsid w:val="1D01833E"/>
    <w:rsid w:val="1D21B066"/>
    <w:rsid w:val="1F9ACF72"/>
    <w:rsid w:val="216BFA39"/>
    <w:rsid w:val="24EC04E7"/>
    <w:rsid w:val="26A8BC9C"/>
    <w:rsid w:val="27DFAB7B"/>
    <w:rsid w:val="2CF716CC"/>
    <w:rsid w:val="2DAAD066"/>
    <w:rsid w:val="2DAAD9B2"/>
    <w:rsid w:val="31067882"/>
    <w:rsid w:val="345A1B43"/>
    <w:rsid w:val="34F0ED81"/>
    <w:rsid w:val="354AD39B"/>
    <w:rsid w:val="377893A8"/>
    <w:rsid w:val="37BA58D1"/>
    <w:rsid w:val="3841B6F9"/>
    <w:rsid w:val="392A8139"/>
    <w:rsid w:val="3CC4D465"/>
    <w:rsid w:val="3F4F82D9"/>
    <w:rsid w:val="4205B876"/>
    <w:rsid w:val="42C4949B"/>
    <w:rsid w:val="43316C1C"/>
    <w:rsid w:val="438469A0"/>
    <w:rsid w:val="49A3576D"/>
    <w:rsid w:val="49AB44F3"/>
    <w:rsid w:val="49B174A5"/>
    <w:rsid w:val="4B471554"/>
    <w:rsid w:val="4DE57056"/>
    <w:rsid w:val="4DE58082"/>
    <w:rsid w:val="4E7EB616"/>
    <w:rsid w:val="4E87E423"/>
    <w:rsid w:val="501A8677"/>
    <w:rsid w:val="521CC982"/>
    <w:rsid w:val="5348D8ED"/>
    <w:rsid w:val="54EDF79A"/>
    <w:rsid w:val="5589CE3C"/>
    <w:rsid w:val="55D92E1E"/>
    <w:rsid w:val="56A983CB"/>
    <w:rsid w:val="575C750B"/>
    <w:rsid w:val="58F79161"/>
    <w:rsid w:val="59489923"/>
    <w:rsid w:val="59BF3DAE"/>
    <w:rsid w:val="59BF3DAE"/>
    <w:rsid w:val="59C168BD"/>
    <w:rsid w:val="5A24947F"/>
    <w:rsid w:val="5AA42899"/>
    <w:rsid w:val="5C236A33"/>
    <w:rsid w:val="5C2FE62E"/>
    <w:rsid w:val="5C6AD02E"/>
    <w:rsid w:val="5E06A08F"/>
    <w:rsid w:val="5E06A9DB"/>
    <w:rsid w:val="5F6786F0"/>
    <w:rsid w:val="61A9BB59"/>
    <w:rsid w:val="63027CA8"/>
    <w:rsid w:val="65A6A3C4"/>
    <w:rsid w:val="65DF7482"/>
    <w:rsid w:val="66210946"/>
    <w:rsid w:val="69895C8F"/>
    <w:rsid w:val="6AF42C75"/>
    <w:rsid w:val="6F0CC8A6"/>
    <w:rsid w:val="6F109098"/>
    <w:rsid w:val="6F859840"/>
    <w:rsid w:val="720D3E0E"/>
    <w:rsid w:val="724DB7B4"/>
    <w:rsid w:val="73BC129E"/>
    <w:rsid w:val="75F4D9C4"/>
    <w:rsid w:val="7862B84C"/>
    <w:rsid w:val="78A2D4B6"/>
    <w:rsid w:val="7A62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4528"/>
  <w15:chartTrackingRefBased/>
  <w15:docId w15:val="{6BE3FF40-1E98-4065-947F-89D15FE7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53209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53209F"/>
    <w:rPr>
      <w:color w:val="0000FF"/>
      <w:u w:val="single"/>
    </w:rPr>
  </w:style>
  <w:style w:type="character" w:styleId="FollowedHyperlink">
    <w:name w:val="FollowedHyperlink"/>
    <w:basedOn w:val="DefaultParagraphFont"/>
    <w:uiPriority w:val="99"/>
    <w:semiHidden/>
    <w:unhideWhenUsed/>
    <w:rsid w:val="002A6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028766">
      <w:bodyDiv w:val="1"/>
      <w:marLeft w:val="0"/>
      <w:marRight w:val="0"/>
      <w:marTop w:val="0"/>
      <w:marBottom w:val="0"/>
      <w:divBdr>
        <w:top w:val="none" w:sz="0" w:space="0" w:color="auto"/>
        <w:left w:val="none" w:sz="0" w:space="0" w:color="auto"/>
        <w:bottom w:val="none" w:sz="0" w:space="0" w:color="auto"/>
        <w:right w:val="none" w:sz="0" w:space="0" w:color="auto"/>
      </w:divBdr>
    </w:div>
    <w:div w:id="540636218">
      <w:bodyDiv w:val="1"/>
      <w:marLeft w:val="0"/>
      <w:marRight w:val="0"/>
      <w:marTop w:val="0"/>
      <w:marBottom w:val="0"/>
      <w:divBdr>
        <w:top w:val="none" w:sz="0" w:space="0" w:color="auto"/>
        <w:left w:val="none" w:sz="0" w:space="0" w:color="auto"/>
        <w:bottom w:val="none" w:sz="0" w:space="0" w:color="auto"/>
        <w:right w:val="none" w:sz="0" w:space="0" w:color="auto"/>
      </w:divBdr>
    </w:div>
    <w:div w:id="578290727">
      <w:bodyDiv w:val="1"/>
      <w:marLeft w:val="0"/>
      <w:marRight w:val="0"/>
      <w:marTop w:val="0"/>
      <w:marBottom w:val="0"/>
      <w:divBdr>
        <w:top w:val="none" w:sz="0" w:space="0" w:color="auto"/>
        <w:left w:val="none" w:sz="0" w:space="0" w:color="auto"/>
        <w:bottom w:val="none" w:sz="0" w:space="0" w:color="auto"/>
        <w:right w:val="none" w:sz="0" w:space="0" w:color="auto"/>
      </w:divBdr>
    </w:div>
    <w:div w:id="677389457">
      <w:bodyDiv w:val="1"/>
      <w:marLeft w:val="0"/>
      <w:marRight w:val="0"/>
      <w:marTop w:val="0"/>
      <w:marBottom w:val="0"/>
      <w:divBdr>
        <w:top w:val="none" w:sz="0" w:space="0" w:color="auto"/>
        <w:left w:val="none" w:sz="0" w:space="0" w:color="auto"/>
        <w:bottom w:val="none" w:sz="0" w:space="0" w:color="auto"/>
        <w:right w:val="none" w:sz="0" w:space="0" w:color="auto"/>
      </w:divBdr>
      <w:divsChild>
        <w:div w:id="368646183">
          <w:marLeft w:val="0"/>
          <w:marRight w:val="0"/>
          <w:marTop w:val="0"/>
          <w:marBottom w:val="0"/>
          <w:divBdr>
            <w:top w:val="none" w:sz="0" w:space="0" w:color="auto"/>
            <w:left w:val="none" w:sz="0" w:space="0" w:color="auto"/>
            <w:bottom w:val="none" w:sz="0" w:space="0" w:color="auto"/>
            <w:right w:val="none" w:sz="0" w:space="0" w:color="auto"/>
          </w:divBdr>
          <w:divsChild>
            <w:div w:id="323314475">
              <w:marLeft w:val="-225"/>
              <w:marRight w:val="-225"/>
              <w:marTop w:val="0"/>
              <w:marBottom w:val="0"/>
              <w:divBdr>
                <w:top w:val="none" w:sz="0" w:space="0" w:color="auto"/>
                <w:left w:val="none" w:sz="0" w:space="0" w:color="auto"/>
                <w:bottom w:val="none" w:sz="0" w:space="0" w:color="auto"/>
                <w:right w:val="none" w:sz="0" w:space="0" w:color="auto"/>
              </w:divBdr>
              <w:divsChild>
                <w:div w:id="322662105">
                  <w:marLeft w:val="0"/>
                  <w:marRight w:val="0"/>
                  <w:marTop w:val="0"/>
                  <w:marBottom w:val="0"/>
                  <w:divBdr>
                    <w:top w:val="none" w:sz="0" w:space="0" w:color="auto"/>
                    <w:left w:val="none" w:sz="0" w:space="0" w:color="auto"/>
                    <w:bottom w:val="none" w:sz="0" w:space="0" w:color="auto"/>
                    <w:right w:val="none" w:sz="0" w:space="0" w:color="auto"/>
                  </w:divBdr>
                  <w:divsChild>
                    <w:div w:id="1264849405">
                      <w:marLeft w:val="-75"/>
                      <w:marRight w:val="-75"/>
                      <w:marTop w:val="0"/>
                      <w:marBottom w:val="0"/>
                      <w:divBdr>
                        <w:top w:val="none" w:sz="0" w:space="0" w:color="auto"/>
                        <w:left w:val="none" w:sz="0" w:space="0" w:color="auto"/>
                        <w:bottom w:val="none" w:sz="0" w:space="0" w:color="auto"/>
                        <w:right w:val="none" w:sz="0" w:space="0" w:color="auto"/>
                      </w:divBdr>
                      <w:divsChild>
                        <w:div w:id="509223790">
                          <w:marLeft w:val="0"/>
                          <w:marRight w:val="0"/>
                          <w:marTop w:val="0"/>
                          <w:marBottom w:val="0"/>
                          <w:divBdr>
                            <w:top w:val="none" w:sz="0" w:space="0" w:color="auto"/>
                            <w:left w:val="none" w:sz="0" w:space="0" w:color="auto"/>
                            <w:bottom w:val="none" w:sz="0" w:space="0" w:color="auto"/>
                            <w:right w:val="none" w:sz="0" w:space="0" w:color="auto"/>
                          </w:divBdr>
                        </w:div>
                        <w:div w:id="15245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0893">
                  <w:marLeft w:val="0"/>
                  <w:marRight w:val="0"/>
                  <w:marTop w:val="0"/>
                  <w:marBottom w:val="0"/>
                  <w:divBdr>
                    <w:top w:val="none" w:sz="0" w:space="0" w:color="auto"/>
                    <w:left w:val="none" w:sz="0" w:space="0" w:color="auto"/>
                    <w:bottom w:val="none" w:sz="0" w:space="0" w:color="auto"/>
                    <w:right w:val="none" w:sz="0" w:space="0" w:color="auto"/>
                  </w:divBdr>
                  <w:divsChild>
                    <w:div w:id="977298491">
                      <w:marLeft w:val="-225"/>
                      <w:marRight w:val="-225"/>
                      <w:marTop w:val="0"/>
                      <w:marBottom w:val="0"/>
                      <w:divBdr>
                        <w:top w:val="none" w:sz="0" w:space="0" w:color="auto"/>
                        <w:left w:val="none" w:sz="0" w:space="0" w:color="auto"/>
                        <w:bottom w:val="none" w:sz="0" w:space="0" w:color="auto"/>
                        <w:right w:val="none" w:sz="0" w:space="0" w:color="auto"/>
                      </w:divBdr>
                      <w:divsChild>
                        <w:div w:id="677850904">
                          <w:marLeft w:val="0"/>
                          <w:marRight w:val="0"/>
                          <w:marTop w:val="0"/>
                          <w:marBottom w:val="0"/>
                          <w:divBdr>
                            <w:top w:val="none" w:sz="0" w:space="0" w:color="auto"/>
                            <w:left w:val="none" w:sz="0" w:space="0" w:color="auto"/>
                            <w:bottom w:val="none" w:sz="0" w:space="0" w:color="auto"/>
                            <w:right w:val="none" w:sz="0" w:space="0" w:color="auto"/>
                          </w:divBdr>
                        </w:div>
                        <w:div w:id="13479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330159">
          <w:marLeft w:val="0"/>
          <w:marRight w:val="0"/>
          <w:marTop w:val="0"/>
          <w:marBottom w:val="0"/>
          <w:divBdr>
            <w:top w:val="none" w:sz="0" w:space="0" w:color="auto"/>
            <w:left w:val="none" w:sz="0" w:space="0" w:color="auto"/>
            <w:bottom w:val="none" w:sz="0" w:space="0" w:color="auto"/>
            <w:right w:val="none" w:sz="0" w:space="0" w:color="auto"/>
          </w:divBdr>
          <w:divsChild>
            <w:div w:id="1537044385">
              <w:marLeft w:val="0"/>
              <w:marRight w:val="0"/>
              <w:marTop w:val="0"/>
              <w:marBottom w:val="0"/>
              <w:divBdr>
                <w:top w:val="none" w:sz="0" w:space="0" w:color="auto"/>
                <w:left w:val="none" w:sz="0" w:space="0" w:color="auto"/>
                <w:bottom w:val="none" w:sz="0" w:space="0" w:color="auto"/>
                <w:right w:val="none" w:sz="0" w:space="0" w:color="auto"/>
              </w:divBdr>
              <w:divsChild>
                <w:div w:id="1147011745">
                  <w:marLeft w:val="-225"/>
                  <w:marRight w:val="-225"/>
                  <w:marTop w:val="0"/>
                  <w:marBottom w:val="0"/>
                  <w:divBdr>
                    <w:top w:val="none" w:sz="0" w:space="0" w:color="auto"/>
                    <w:left w:val="none" w:sz="0" w:space="0" w:color="auto"/>
                    <w:bottom w:val="none" w:sz="0" w:space="0" w:color="auto"/>
                    <w:right w:val="none" w:sz="0" w:space="0" w:color="auto"/>
                  </w:divBdr>
                  <w:divsChild>
                    <w:div w:id="1339650969">
                      <w:marLeft w:val="0"/>
                      <w:marRight w:val="0"/>
                      <w:marTop w:val="0"/>
                      <w:marBottom w:val="0"/>
                      <w:divBdr>
                        <w:top w:val="none" w:sz="0" w:space="0" w:color="auto"/>
                        <w:left w:val="none" w:sz="0" w:space="0" w:color="auto"/>
                        <w:bottom w:val="none" w:sz="0" w:space="0" w:color="auto"/>
                        <w:right w:val="none" w:sz="0" w:space="0" w:color="auto"/>
                      </w:divBdr>
                    </w:div>
                    <w:div w:id="1472554049">
                      <w:marLeft w:val="0"/>
                      <w:marRight w:val="0"/>
                      <w:marTop w:val="0"/>
                      <w:marBottom w:val="0"/>
                      <w:divBdr>
                        <w:top w:val="none" w:sz="0" w:space="0" w:color="auto"/>
                        <w:left w:val="none" w:sz="0" w:space="0" w:color="auto"/>
                        <w:bottom w:val="none" w:sz="0" w:space="0" w:color="auto"/>
                        <w:right w:val="none" w:sz="0" w:space="0" w:color="auto"/>
                      </w:divBdr>
                      <w:divsChild>
                        <w:div w:id="14317801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28276">
          <w:marLeft w:val="0"/>
          <w:marRight w:val="0"/>
          <w:marTop w:val="0"/>
          <w:marBottom w:val="0"/>
          <w:divBdr>
            <w:top w:val="none" w:sz="0" w:space="0" w:color="auto"/>
            <w:left w:val="none" w:sz="0" w:space="0" w:color="auto"/>
            <w:bottom w:val="none" w:sz="0" w:space="0" w:color="auto"/>
            <w:right w:val="none" w:sz="0" w:space="0" w:color="auto"/>
          </w:divBdr>
          <w:divsChild>
            <w:div w:id="902987120">
              <w:marLeft w:val="0"/>
              <w:marRight w:val="0"/>
              <w:marTop w:val="0"/>
              <w:marBottom w:val="0"/>
              <w:divBdr>
                <w:top w:val="none" w:sz="0" w:space="0" w:color="auto"/>
                <w:left w:val="none" w:sz="0" w:space="0" w:color="auto"/>
                <w:bottom w:val="none" w:sz="0" w:space="0" w:color="auto"/>
                <w:right w:val="none" w:sz="0" w:space="0" w:color="auto"/>
              </w:divBdr>
              <w:divsChild>
                <w:div w:id="1035934636">
                  <w:marLeft w:val="-225"/>
                  <w:marRight w:val="-225"/>
                  <w:marTop w:val="0"/>
                  <w:marBottom w:val="0"/>
                  <w:divBdr>
                    <w:top w:val="none" w:sz="0" w:space="0" w:color="auto"/>
                    <w:left w:val="none" w:sz="0" w:space="0" w:color="auto"/>
                    <w:bottom w:val="none" w:sz="0" w:space="0" w:color="auto"/>
                    <w:right w:val="none" w:sz="0" w:space="0" w:color="auto"/>
                  </w:divBdr>
                  <w:divsChild>
                    <w:div w:id="481432967">
                      <w:marLeft w:val="0"/>
                      <w:marRight w:val="0"/>
                      <w:marTop w:val="0"/>
                      <w:marBottom w:val="0"/>
                      <w:divBdr>
                        <w:top w:val="none" w:sz="0" w:space="0" w:color="auto"/>
                        <w:left w:val="none" w:sz="0" w:space="0" w:color="auto"/>
                        <w:bottom w:val="none" w:sz="0" w:space="0" w:color="auto"/>
                        <w:right w:val="none" w:sz="0" w:space="0" w:color="auto"/>
                      </w:divBdr>
                    </w:div>
                    <w:div w:id="15988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74405">
          <w:marLeft w:val="0"/>
          <w:marRight w:val="0"/>
          <w:marTop w:val="0"/>
          <w:marBottom w:val="0"/>
          <w:divBdr>
            <w:top w:val="none" w:sz="0" w:space="0" w:color="auto"/>
            <w:left w:val="none" w:sz="0" w:space="0" w:color="auto"/>
            <w:bottom w:val="none" w:sz="0" w:space="0" w:color="auto"/>
            <w:right w:val="none" w:sz="0" w:space="0" w:color="auto"/>
          </w:divBdr>
          <w:divsChild>
            <w:div w:id="203639286">
              <w:marLeft w:val="0"/>
              <w:marRight w:val="0"/>
              <w:marTop w:val="0"/>
              <w:marBottom w:val="0"/>
              <w:divBdr>
                <w:top w:val="none" w:sz="0" w:space="0" w:color="auto"/>
                <w:left w:val="none" w:sz="0" w:space="0" w:color="auto"/>
                <w:bottom w:val="none" w:sz="0" w:space="0" w:color="auto"/>
                <w:right w:val="none" w:sz="0" w:space="0" w:color="auto"/>
              </w:divBdr>
              <w:divsChild>
                <w:div w:id="569778552">
                  <w:marLeft w:val="-225"/>
                  <w:marRight w:val="-225"/>
                  <w:marTop w:val="0"/>
                  <w:marBottom w:val="0"/>
                  <w:divBdr>
                    <w:top w:val="none" w:sz="0" w:space="0" w:color="auto"/>
                    <w:left w:val="none" w:sz="0" w:space="0" w:color="auto"/>
                    <w:bottom w:val="none" w:sz="0" w:space="0" w:color="auto"/>
                    <w:right w:val="none" w:sz="0" w:space="0" w:color="auto"/>
                  </w:divBdr>
                  <w:divsChild>
                    <w:div w:id="2137213601">
                      <w:marLeft w:val="0"/>
                      <w:marRight w:val="0"/>
                      <w:marTop w:val="0"/>
                      <w:marBottom w:val="0"/>
                      <w:divBdr>
                        <w:top w:val="none" w:sz="0" w:space="0" w:color="auto"/>
                        <w:left w:val="none" w:sz="0" w:space="0" w:color="auto"/>
                        <w:bottom w:val="none" w:sz="0" w:space="0" w:color="auto"/>
                        <w:right w:val="none" w:sz="0" w:space="0" w:color="auto"/>
                      </w:divBdr>
                      <w:divsChild>
                        <w:div w:id="1326125691">
                          <w:marLeft w:val="0"/>
                          <w:marRight w:val="0"/>
                          <w:marTop w:val="0"/>
                          <w:marBottom w:val="0"/>
                          <w:divBdr>
                            <w:top w:val="single" w:sz="6" w:space="0" w:color="111111"/>
                            <w:left w:val="none" w:sz="0" w:space="0" w:color="auto"/>
                            <w:bottom w:val="none" w:sz="0" w:space="0" w:color="auto"/>
                            <w:right w:val="none" w:sz="0" w:space="0" w:color="auto"/>
                          </w:divBdr>
                          <w:divsChild>
                            <w:div w:id="1986543382">
                              <w:marLeft w:val="-225"/>
                              <w:marRight w:val="-225"/>
                              <w:marTop w:val="0"/>
                              <w:marBottom w:val="0"/>
                              <w:divBdr>
                                <w:top w:val="none" w:sz="0" w:space="0" w:color="auto"/>
                                <w:left w:val="none" w:sz="0" w:space="0" w:color="auto"/>
                                <w:bottom w:val="none" w:sz="0" w:space="0" w:color="auto"/>
                                <w:right w:val="none" w:sz="0" w:space="0" w:color="auto"/>
                              </w:divBdr>
                              <w:divsChild>
                                <w:div w:id="1482690841">
                                  <w:marLeft w:val="0"/>
                                  <w:marRight w:val="0"/>
                                  <w:marTop w:val="0"/>
                                  <w:marBottom w:val="0"/>
                                  <w:divBdr>
                                    <w:top w:val="none" w:sz="0" w:space="0" w:color="auto"/>
                                    <w:left w:val="none" w:sz="0" w:space="0" w:color="auto"/>
                                    <w:bottom w:val="none" w:sz="0" w:space="0" w:color="auto"/>
                                    <w:right w:val="none" w:sz="0" w:space="0" w:color="auto"/>
                                  </w:divBdr>
                                </w:div>
                                <w:div w:id="21157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3727">
                  <w:marLeft w:val="-225"/>
                  <w:marRight w:val="-225"/>
                  <w:marTop w:val="0"/>
                  <w:marBottom w:val="0"/>
                  <w:divBdr>
                    <w:top w:val="none" w:sz="0" w:space="0" w:color="auto"/>
                    <w:left w:val="none" w:sz="0" w:space="0" w:color="auto"/>
                    <w:bottom w:val="none" w:sz="0" w:space="0" w:color="auto"/>
                    <w:right w:val="none" w:sz="0" w:space="0" w:color="auto"/>
                  </w:divBdr>
                  <w:divsChild>
                    <w:div w:id="2336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3487">
          <w:marLeft w:val="0"/>
          <w:marRight w:val="0"/>
          <w:marTop w:val="0"/>
          <w:marBottom w:val="0"/>
          <w:divBdr>
            <w:top w:val="none" w:sz="0" w:space="0" w:color="auto"/>
            <w:left w:val="none" w:sz="0" w:space="0" w:color="auto"/>
            <w:bottom w:val="none" w:sz="0" w:space="0" w:color="auto"/>
            <w:right w:val="none" w:sz="0" w:space="0" w:color="auto"/>
          </w:divBdr>
          <w:divsChild>
            <w:div w:id="1838690971">
              <w:marLeft w:val="-225"/>
              <w:marRight w:val="-225"/>
              <w:marTop w:val="0"/>
              <w:marBottom w:val="0"/>
              <w:divBdr>
                <w:top w:val="none" w:sz="0" w:space="0" w:color="auto"/>
                <w:left w:val="none" w:sz="0" w:space="0" w:color="auto"/>
                <w:bottom w:val="none" w:sz="0" w:space="0" w:color="auto"/>
                <w:right w:val="none" w:sz="0" w:space="0" w:color="auto"/>
              </w:divBdr>
              <w:divsChild>
                <w:div w:id="8397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4290">
          <w:marLeft w:val="0"/>
          <w:marRight w:val="0"/>
          <w:marTop w:val="0"/>
          <w:marBottom w:val="0"/>
          <w:divBdr>
            <w:top w:val="none" w:sz="0" w:space="0" w:color="auto"/>
            <w:left w:val="none" w:sz="0" w:space="0" w:color="auto"/>
            <w:bottom w:val="none" w:sz="0" w:space="0" w:color="auto"/>
            <w:right w:val="none" w:sz="0" w:space="0" w:color="auto"/>
          </w:divBdr>
          <w:divsChild>
            <w:div w:id="195971203">
              <w:marLeft w:val="0"/>
              <w:marRight w:val="0"/>
              <w:marTop w:val="0"/>
              <w:marBottom w:val="0"/>
              <w:divBdr>
                <w:top w:val="none" w:sz="0" w:space="0" w:color="auto"/>
                <w:left w:val="none" w:sz="0" w:space="0" w:color="auto"/>
                <w:bottom w:val="none" w:sz="0" w:space="0" w:color="auto"/>
                <w:right w:val="none" w:sz="0" w:space="0" w:color="auto"/>
              </w:divBdr>
              <w:divsChild>
                <w:div w:id="1148984973">
                  <w:marLeft w:val="-225"/>
                  <w:marRight w:val="-225"/>
                  <w:marTop w:val="0"/>
                  <w:marBottom w:val="0"/>
                  <w:divBdr>
                    <w:top w:val="none" w:sz="0" w:space="0" w:color="auto"/>
                    <w:left w:val="none" w:sz="0" w:space="0" w:color="auto"/>
                    <w:bottom w:val="none" w:sz="0" w:space="0" w:color="auto"/>
                    <w:right w:val="none" w:sz="0" w:space="0" w:color="auto"/>
                  </w:divBdr>
                  <w:divsChild>
                    <w:div w:id="5299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661864">
      <w:bodyDiv w:val="1"/>
      <w:marLeft w:val="0"/>
      <w:marRight w:val="0"/>
      <w:marTop w:val="0"/>
      <w:marBottom w:val="0"/>
      <w:divBdr>
        <w:top w:val="none" w:sz="0" w:space="0" w:color="auto"/>
        <w:left w:val="none" w:sz="0" w:space="0" w:color="auto"/>
        <w:bottom w:val="none" w:sz="0" w:space="0" w:color="auto"/>
        <w:right w:val="none" w:sz="0" w:space="0" w:color="auto"/>
      </w:divBdr>
    </w:div>
    <w:div w:id="15510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www.wandsworth.gov.uk/media/1269/wandsworth_allocation_scheme.pdf"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hyperlink" Target="https://www.wandsworth.gov.uk/housing/apply-for-housing/" TargetMode="External" Id="Rea3462d8b5664e21" /><Relationship Type="http://schemas.openxmlformats.org/officeDocument/2006/relationships/hyperlink" Target="https://www.wandsworth.gov.uk/media/1214/wandsworth_applying_for_housing.pdf" TargetMode="External" Id="R78a2b8d728444680" /><Relationship Type="http://schemas.openxmlformats.org/officeDocument/2006/relationships/hyperlink" Target="https://www.wandsworth.gov.uk/media/1214/wandsworth_applying_for_housing.pdf" TargetMode="External" Id="Raff9a66b44b2437f" /><Relationship Type="http://schemas.openxmlformats.org/officeDocument/2006/relationships/hyperlink" Target="https://www.wandsworth.gov.uk/housing/apply-for-housing/social-housing-application-process/housing-waiting-list-times/" TargetMode="External" Id="Ra0c35503162b4d74" /><Relationship Type="http://schemas.openxmlformats.org/officeDocument/2006/relationships/hyperlink" Target="https://www.wandsworth.gov.uk/housing/council-tenants-and-leaseholders/council-tenants/council-tenant-re-housing-options/move-out-of-wandsworth/" TargetMode="External" Id="R008786d52f9147c7" /><Relationship Type="http://schemas.openxmlformats.org/officeDocument/2006/relationships/hyperlink" Target="https://www.wandsworth.gov.uk/housing/council-tenants-and-leaseholders/council-tenants/council-tenant-re-housing-options/downsize-your-council-home/" TargetMode="External" Id="R122e73177028463f" /><Relationship Type="http://schemas.openxmlformats.org/officeDocument/2006/relationships/hyperlink" Target="https://www.wandsworth.gov.uk/housing/council-tenants-and-leaseholders/council-tenants/council-tenant-re-housing-options/swap-your-home/" TargetMode="External" Id="R9adae4a017c44a76" /><Relationship Type="http://schemas.openxmlformats.org/officeDocument/2006/relationships/hyperlink" Target="https://www.wandsworth.gov.uk/housing/homelessness-and-temporary-accommodation/preventing-homelessness/your-housing-options/finding-a-place-to-rent/" TargetMode="External" Id="R6940d19327ae44bb" /><Relationship Type="http://schemas.openxmlformats.org/officeDocument/2006/relationships/image" Target="/media/image3.png" Id="R278afbbcf31e4cea" /><Relationship Type="http://schemas.openxmlformats.org/officeDocument/2006/relationships/hyperlink" Target="https://www.wandsworth.gov.uk/housing/wandsworth-housing-online/" TargetMode="External" Id="R434bb38c2319473e" /><Relationship Type="http://schemas.openxmlformats.org/officeDocument/2006/relationships/hyperlink" Target="mailto:housingregisterapplications@richmondandwandsworth.gov.uk" TargetMode="External" Id="R704e1fb7811146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262ff01-654c-440a-8fc0-a921516556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7931CBFD98774193548D16A7B50955" ma:contentTypeVersion="14" ma:contentTypeDescription="Create a new document." ma:contentTypeScope="" ma:versionID="961bbe9eec259a883fc4a49f5ada9b5c">
  <xsd:schema xmlns:xsd="http://www.w3.org/2001/XMLSchema" xmlns:xs="http://www.w3.org/2001/XMLSchema" xmlns:p="http://schemas.microsoft.com/office/2006/metadata/properties" xmlns:ns2="1262ff01-654c-440a-8fc0-a92151655632" xmlns:ns3="fa3217b7-54d1-4729-9f29-79051f971f85" targetNamespace="http://schemas.microsoft.com/office/2006/metadata/properties" ma:root="true" ma:fieldsID="c6f6b389febc77c39404bae8b29932aa" ns2:_="" ns3:_="">
    <xsd:import namespace="1262ff01-654c-440a-8fc0-a92151655632"/>
    <xsd:import namespace="fa3217b7-54d1-4729-9f29-79051f971f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2ff01-654c-440a-8fc0-a92151655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3217b7-54d1-4729-9f29-79051f971f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77C01-E7DA-4CBE-8C5F-ECAD2F63ED19}">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A43D8609-754B-43CF-B998-4D8ECC2AAD0F}"/>
</file>

<file path=customXml/itemProps3.xml><?xml version="1.0" encoding="utf-8"?>
<ds:datastoreItem xmlns:ds="http://schemas.openxmlformats.org/officeDocument/2006/customXml" ds:itemID="{4CF1DBAA-64C2-4677-B935-93953614014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Mina Annan</dc:creator>
  <keywords/>
  <dc:description/>
  <lastModifiedBy>Beverly Baines</lastModifiedBy>
  <revision>10</revision>
  <dcterms:created xsi:type="dcterms:W3CDTF">2021-11-04T23:26:00.0000000Z</dcterms:created>
  <dcterms:modified xsi:type="dcterms:W3CDTF">2022-02-15T14:23:44.2128149Z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0x0101001E7931CBFD98774193548D16A7B50955</vt:lpwstr>
  </property>
</Properties>
</file>